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F" w:rsidRPr="00F06B74" w:rsidRDefault="00DB37EF">
      <w:pPr>
        <w:rPr>
          <w:rFonts w:cs="Times New Roman"/>
          <w:sz w:val="22"/>
          <w:szCs w:val="22"/>
          <w:lang w:val="fi-FI"/>
        </w:rPr>
      </w:pPr>
      <w:proofErr w:type="spellStart"/>
      <w:r w:rsidRPr="00F06B74">
        <w:rPr>
          <w:rFonts w:cs="Times New Roman"/>
          <w:sz w:val="22"/>
          <w:szCs w:val="22"/>
          <w:lang w:val="fi-FI"/>
        </w:rPr>
        <w:t>Accola-</w:t>
      </w:r>
      <w:r w:rsidR="001F10FF" w:rsidRPr="00F06B74">
        <w:rPr>
          <w:rFonts w:cs="Times New Roman"/>
          <w:sz w:val="22"/>
          <w:szCs w:val="22"/>
          <w:lang w:val="fi-FI"/>
        </w:rPr>
        <w:t>projekt</w:t>
      </w:r>
      <w:r w:rsidR="003C6C45" w:rsidRPr="00F06B74">
        <w:rPr>
          <w:rFonts w:cs="Times New Roman"/>
          <w:sz w:val="22"/>
          <w:szCs w:val="22"/>
          <w:lang w:val="fi-FI"/>
        </w:rPr>
        <w:t>in</w:t>
      </w:r>
      <w:proofErr w:type="spellEnd"/>
      <w:r w:rsidR="003C6C45" w:rsidRPr="00F06B74">
        <w:rPr>
          <w:rFonts w:cs="Times New Roman"/>
          <w:sz w:val="22"/>
          <w:szCs w:val="22"/>
          <w:lang w:val="fi-FI"/>
        </w:rPr>
        <w:t xml:space="preserve"> seminaari</w:t>
      </w:r>
      <w:r w:rsidR="001F10FF" w:rsidRPr="00F06B74">
        <w:rPr>
          <w:rFonts w:cs="Times New Roman"/>
          <w:sz w:val="22"/>
          <w:szCs w:val="22"/>
          <w:lang w:val="fi-FI"/>
        </w:rPr>
        <w:t xml:space="preserve"> 10</w:t>
      </w:r>
      <w:r w:rsidR="003C6C45" w:rsidRPr="00F06B74">
        <w:rPr>
          <w:rFonts w:cs="Times New Roman"/>
          <w:sz w:val="22"/>
          <w:szCs w:val="22"/>
          <w:lang w:val="fi-FI"/>
        </w:rPr>
        <w:t>.</w:t>
      </w:r>
      <w:r w:rsidRPr="00F06B74">
        <w:rPr>
          <w:rFonts w:cs="Times New Roman"/>
          <w:sz w:val="22"/>
          <w:szCs w:val="22"/>
          <w:lang w:val="fi-FI"/>
        </w:rPr>
        <w:t>11.2015</w:t>
      </w:r>
      <w:r w:rsidRPr="00F06B74">
        <w:rPr>
          <w:rFonts w:cs="Times New Roman"/>
          <w:sz w:val="22"/>
          <w:szCs w:val="22"/>
          <w:lang w:val="fi-FI"/>
        </w:rPr>
        <w:tab/>
      </w:r>
      <w:r w:rsidRPr="00F06B74">
        <w:rPr>
          <w:rFonts w:cs="Times New Roman"/>
          <w:sz w:val="22"/>
          <w:szCs w:val="22"/>
          <w:lang w:val="fi-FI"/>
        </w:rPr>
        <w:tab/>
      </w:r>
      <w:r w:rsidRPr="00F06B74">
        <w:rPr>
          <w:rFonts w:cs="Times New Roman"/>
          <w:sz w:val="22"/>
          <w:szCs w:val="22"/>
          <w:lang w:val="fi-FI"/>
        </w:rPr>
        <w:tab/>
        <w:t xml:space="preserve">Lena </w:t>
      </w:r>
      <w:proofErr w:type="spellStart"/>
      <w:r w:rsidRPr="00F06B74">
        <w:rPr>
          <w:rFonts w:cs="Times New Roman"/>
          <w:sz w:val="22"/>
          <w:szCs w:val="22"/>
          <w:lang w:val="fi-FI"/>
        </w:rPr>
        <w:t>Wenman</w:t>
      </w:r>
      <w:proofErr w:type="spellEnd"/>
      <w:r w:rsidRPr="00F06B74">
        <w:rPr>
          <w:rFonts w:cs="Times New Roman"/>
          <w:sz w:val="22"/>
          <w:szCs w:val="22"/>
          <w:lang w:val="fi-FI"/>
        </w:rPr>
        <w:t>, projekti</w:t>
      </w:r>
      <w:r w:rsidR="003C6C45" w:rsidRPr="00F06B74">
        <w:rPr>
          <w:rFonts w:cs="Times New Roman"/>
          <w:sz w:val="22"/>
          <w:szCs w:val="22"/>
          <w:lang w:val="fi-FI"/>
        </w:rPr>
        <w:t>johtaja</w:t>
      </w:r>
    </w:p>
    <w:p w:rsidR="00F06B74" w:rsidRPr="00F06B74" w:rsidRDefault="00F06B74">
      <w:pPr>
        <w:rPr>
          <w:rFonts w:cs="Times New Roman"/>
          <w:sz w:val="22"/>
          <w:szCs w:val="22"/>
          <w:lang w:val="fi-FI"/>
        </w:rPr>
      </w:pPr>
    </w:p>
    <w:p w:rsidR="001F10FF" w:rsidRPr="00F06B74" w:rsidRDefault="001F10FF">
      <w:pPr>
        <w:rPr>
          <w:rFonts w:cs="Times New Roman"/>
          <w:sz w:val="22"/>
          <w:szCs w:val="22"/>
          <w:lang w:val="fi-FI"/>
        </w:rPr>
      </w:pPr>
    </w:p>
    <w:p w:rsidR="001F10FF" w:rsidRPr="00F06B74" w:rsidRDefault="001F10FF">
      <w:pPr>
        <w:rPr>
          <w:rFonts w:cs="Times New Roman"/>
          <w:sz w:val="22"/>
          <w:szCs w:val="22"/>
          <w:lang w:val="fi-FI"/>
        </w:rPr>
      </w:pPr>
      <w:r w:rsidRPr="00F06B74">
        <w:rPr>
          <w:rFonts w:cs="Times New Roman"/>
          <w:b/>
          <w:bCs/>
          <w:sz w:val="22"/>
          <w:szCs w:val="22"/>
          <w:u w:val="single"/>
          <w:lang w:val="fi-FI"/>
        </w:rPr>
        <w:t>TIIVISTE</w:t>
      </w:r>
      <w:r w:rsidR="00DF0BD3" w:rsidRPr="00F06B74">
        <w:rPr>
          <w:rFonts w:cs="Times New Roman"/>
          <w:b/>
          <w:bCs/>
          <w:sz w:val="22"/>
          <w:szCs w:val="22"/>
          <w:u w:val="single"/>
          <w:lang w:val="fi-FI"/>
        </w:rPr>
        <w:t>LMÄ</w:t>
      </w:r>
    </w:p>
    <w:p w:rsidR="001F10FF" w:rsidRPr="00F06B74" w:rsidRDefault="001F10FF">
      <w:pPr>
        <w:rPr>
          <w:rFonts w:cs="Times New Roman"/>
          <w:sz w:val="22"/>
          <w:szCs w:val="22"/>
          <w:lang w:val="fi-FI"/>
        </w:rPr>
      </w:pPr>
    </w:p>
    <w:p w:rsidR="001F10FF" w:rsidRPr="00F06B74" w:rsidRDefault="003C6C45">
      <w:pPr>
        <w:rPr>
          <w:rFonts w:cs="Times New Roman"/>
          <w:sz w:val="22"/>
          <w:szCs w:val="22"/>
          <w:lang w:val="fi-FI"/>
        </w:rPr>
      </w:pPr>
      <w:r w:rsidRPr="00F06B74">
        <w:rPr>
          <w:rFonts w:cs="Times New Roman"/>
          <w:sz w:val="22"/>
          <w:szCs w:val="22"/>
          <w:lang w:val="fi-FI"/>
        </w:rPr>
        <w:t>Marraskuussa järjestetyn seminaarin teema oli kiinnostava ja ajankohtainen: kuinka tu</w:t>
      </w:r>
      <w:r w:rsidR="00DB37EF" w:rsidRPr="00F06B74">
        <w:rPr>
          <w:rFonts w:cs="Times New Roman"/>
          <w:sz w:val="22"/>
          <w:szCs w:val="22"/>
          <w:lang w:val="fi-FI"/>
        </w:rPr>
        <w:t xml:space="preserve">kea monimuotoisuutta ja </w:t>
      </w:r>
      <w:r w:rsidRPr="00F06B74">
        <w:rPr>
          <w:rFonts w:cs="Times New Roman"/>
          <w:sz w:val="22"/>
          <w:szCs w:val="22"/>
          <w:lang w:val="fi-FI"/>
        </w:rPr>
        <w:t>vähentää viittomakielisten syrjintää. Tilaisuus keräsi yli 45 henkeä H</w:t>
      </w:r>
      <w:r w:rsidR="00B651FD" w:rsidRPr="00F06B74">
        <w:rPr>
          <w:rFonts w:cs="Times New Roman"/>
          <w:sz w:val="22"/>
          <w:szCs w:val="22"/>
          <w:lang w:val="fi-FI"/>
        </w:rPr>
        <w:t>e</w:t>
      </w:r>
      <w:r w:rsidRPr="00F06B74">
        <w:rPr>
          <w:rFonts w:cs="Times New Roman"/>
          <w:sz w:val="22"/>
          <w:szCs w:val="22"/>
          <w:lang w:val="fi-FI"/>
        </w:rPr>
        <w:t>lsingin Kun</w:t>
      </w:r>
      <w:r w:rsidR="00363298" w:rsidRPr="00F06B74">
        <w:rPr>
          <w:rFonts w:cs="Times New Roman"/>
          <w:sz w:val="22"/>
          <w:szCs w:val="22"/>
          <w:lang w:val="fi-FI"/>
        </w:rPr>
        <w:t>tat</w:t>
      </w:r>
      <w:r w:rsidRPr="00F06B74">
        <w:rPr>
          <w:rFonts w:cs="Times New Roman"/>
          <w:sz w:val="22"/>
          <w:szCs w:val="22"/>
          <w:lang w:val="fi-FI"/>
        </w:rPr>
        <w:t xml:space="preserve">alolle. Puhujien </w:t>
      </w:r>
      <w:r w:rsidR="00363298" w:rsidRPr="00F06B74">
        <w:rPr>
          <w:rFonts w:cs="Times New Roman"/>
          <w:sz w:val="22"/>
          <w:szCs w:val="22"/>
          <w:lang w:val="fi-FI"/>
        </w:rPr>
        <w:t xml:space="preserve">lähtökohtana </w:t>
      </w:r>
      <w:proofErr w:type="gramStart"/>
      <w:r w:rsidR="00363298" w:rsidRPr="00F06B74">
        <w:rPr>
          <w:rFonts w:cs="Times New Roman"/>
          <w:sz w:val="22"/>
          <w:szCs w:val="22"/>
          <w:lang w:val="fi-FI"/>
        </w:rPr>
        <w:t>oli</w:t>
      </w:r>
      <w:proofErr w:type="gramEnd"/>
      <w:r w:rsidR="00363298" w:rsidRPr="00F06B74">
        <w:rPr>
          <w:rFonts w:cs="Times New Roman"/>
          <w:sz w:val="22"/>
          <w:szCs w:val="22"/>
          <w:lang w:val="fi-FI"/>
        </w:rPr>
        <w:t xml:space="preserve"> kielivähemmistön osallistaminen</w:t>
      </w:r>
      <w:r w:rsidRPr="00F06B74">
        <w:rPr>
          <w:rFonts w:cs="Times New Roman"/>
          <w:sz w:val="22"/>
          <w:szCs w:val="22"/>
          <w:lang w:val="fi-FI"/>
        </w:rPr>
        <w:t xml:space="preserve"> ja heidän demokraattiset oikeutensa</w:t>
      </w:r>
      <w:r w:rsidR="00363298" w:rsidRPr="00F06B74">
        <w:rPr>
          <w:rFonts w:cs="Times New Roman"/>
          <w:sz w:val="22"/>
          <w:szCs w:val="22"/>
          <w:lang w:val="fi-FI"/>
        </w:rPr>
        <w:t xml:space="preserve">. Mielenkiintoisia näkökulmia esittivät </w:t>
      </w:r>
      <w:r w:rsidR="00787833" w:rsidRPr="00F06B74">
        <w:rPr>
          <w:rFonts w:cs="Times New Roman"/>
          <w:sz w:val="22"/>
          <w:szCs w:val="22"/>
          <w:lang w:val="fi-FI"/>
        </w:rPr>
        <w:t xml:space="preserve">Oikeusministeriö (Anneli Salomaa), Kuntaliitto (Marianne Pekola-Sjöholm), </w:t>
      </w:r>
      <w:r w:rsidR="00363298" w:rsidRPr="00F06B74">
        <w:rPr>
          <w:rFonts w:cs="Times New Roman"/>
          <w:sz w:val="22"/>
          <w:szCs w:val="22"/>
          <w:lang w:val="fi-FI"/>
        </w:rPr>
        <w:t>Yhdenvertaisuusvaltuutetun toimisto</w:t>
      </w:r>
      <w:r w:rsidR="00787833" w:rsidRPr="00F06B74">
        <w:rPr>
          <w:rFonts w:cs="Times New Roman"/>
          <w:sz w:val="22"/>
          <w:szCs w:val="22"/>
          <w:lang w:val="fi-FI"/>
        </w:rPr>
        <w:t xml:space="preserve"> (Ulrika </w:t>
      </w:r>
      <w:proofErr w:type="spellStart"/>
      <w:r w:rsidR="00787833" w:rsidRPr="00F06B74">
        <w:rPr>
          <w:rFonts w:cs="Times New Roman"/>
          <w:sz w:val="22"/>
          <w:szCs w:val="22"/>
          <w:lang w:val="fi-FI"/>
        </w:rPr>
        <w:t>Krook</w:t>
      </w:r>
      <w:proofErr w:type="spellEnd"/>
      <w:r w:rsidR="00787833" w:rsidRPr="00F06B74">
        <w:rPr>
          <w:rFonts w:cs="Times New Roman"/>
          <w:sz w:val="22"/>
          <w:szCs w:val="22"/>
          <w:lang w:val="fi-FI"/>
        </w:rPr>
        <w:t xml:space="preserve">) sekä Kuurojen liitto (Kaisa Alanne, Marika </w:t>
      </w:r>
      <w:proofErr w:type="spellStart"/>
      <w:r w:rsidR="00787833" w:rsidRPr="00F06B74">
        <w:rPr>
          <w:rFonts w:cs="Times New Roman"/>
          <w:sz w:val="22"/>
          <w:szCs w:val="22"/>
          <w:lang w:val="fi-FI"/>
        </w:rPr>
        <w:t>Rönnberg</w:t>
      </w:r>
      <w:proofErr w:type="spellEnd"/>
      <w:r w:rsidR="00787833" w:rsidRPr="00F06B74">
        <w:rPr>
          <w:rFonts w:cs="Times New Roman"/>
          <w:sz w:val="22"/>
          <w:szCs w:val="22"/>
          <w:lang w:val="fi-FI"/>
        </w:rPr>
        <w:t>).</w:t>
      </w:r>
    </w:p>
    <w:p w:rsidR="00F06B74" w:rsidRPr="00F06B74" w:rsidRDefault="00F06B74">
      <w:pPr>
        <w:rPr>
          <w:rFonts w:cs="Times New Roman"/>
          <w:sz w:val="22"/>
          <w:szCs w:val="22"/>
          <w:lang w:val="fi-FI"/>
        </w:rPr>
      </w:pPr>
    </w:p>
    <w:p w:rsidR="001F10FF" w:rsidRPr="00F06B74" w:rsidRDefault="001F10FF">
      <w:pPr>
        <w:rPr>
          <w:rFonts w:cs="Times New Roman"/>
          <w:sz w:val="22"/>
          <w:szCs w:val="22"/>
          <w:lang w:val="fi-FI"/>
        </w:rPr>
      </w:pPr>
    </w:p>
    <w:p w:rsidR="001F10FF" w:rsidRPr="00F06B74" w:rsidRDefault="001F10FF">
      <w:pPr>
        <w:rPr>
          <w:rFonts w:cs="Times New Roman"/>
          <w:b/>
          <w:bCs/>
          <w:sz w:val="22"/>
          <w:szCs w:val="22"/>
          <w:lang w:val="fi-FI"/>
        </w:rPr>
      </w:pPr>
      <w:r w:rsidRPr="00F06B74">
        <w:rPr>
          <w:rFonts w:cs="Times New Roman"/>
          <w:sz w:val="22"/>
          <w:szCs w:val="22"/>
          <w:lang w:val="fi-FI"/>
        </w:rPr>
        <w:t xml:space="preserve">***** </w:t>
      </w:r>
    </w:p>
    <w:p w:rsidR="00787833" w:rsidRPr="00F06B74" w:rsidRDefault="00787833">
      <w:pPr>
        <w:rPr>
          <w:rFonts w:cs="Times New Roman"/>
          <w:sz w:val="22"/>
          <w:szCs w:val="22"/>
          <w:lang w:val="fi-FI"/>
        </w:rPr>
      </w:pPr>
      <w:proofErr w:type="spellStart"/>
      <w:r w:rsidRPr="00F06B74">
        <w:rPr>
          <w:rFonts w:cs="Times New Roman"/>
          <w:b/>
          <w:bCs/>
          <w:sz w:val="22"/>
          <w:szCs w:val="22"/>
          <w:lang w:val="fi-FI"/>
        </w:rPr>
        <w:t>Accola-projektin</w:t>
      </w:r>
      <w:proofErr w:type="spellEnd"/>
      <w:r w:rsidR="00363298" w:rsidRPr="00F06B74">
        <w:rPr>
          <w:rFonts w:cs="Times New Roman"/>
          <w:sz w:val="22"/>
          <w:szCs w:val="22"/>
          <w:lang w:val="fi-FI"/>
        </w:rPr>
        <w:t xml:space="preserve"> projekti</w:t>
      </w:r>
      <w:r w:rsidRPr="00F06B74">
        <w:rPr>
          <w:rFonts w:cs="Times New Roman"/>
          <w:sz w:val="22"/>
          <w:szCs w:val="22"/>
          <w:lang w:val="fi-FI"/>
        </w:rPr>
        <w:t xml:space="preserve">johtaja Lena </w:t>
      </w:r>
      <w:proofErr w:type="spellStart"/>
      <w:r w:rsidRPr="00F06B74">
        <w:rPr>
          <w:rFonts w:cs="Times New Roman"/>
          <w:sz w:val="22"/>
          <w:szCs w:val="22"/>
          <w:lang w:val="fi-FI"/>
        </w:rPr>
        <w:t>Wenman</w:t>
      </w:r>
      <w:proofErr w:type="spellEnd"/>
      <w:r w:rsidRPr="00F06B74">
        <w:rPr>
          <w:rFonts w:cs="Times New Roman"/>
          <w:sz w:val="22"/>
          <w:szCs w:val="22"/>
          <w:lang w:val="fi-FI"/>
        </w:rPr>
        <w:t xml:space="preserve"> avasi tilaisuuden puhumalla demokratiasta ja osallistamisesta. Demokraattisessa yhteiskunnassa kansalaiset ovat </w:t>
      </w:r>
      <w:r w:rsidR="00C625DD" w:rsidRPr="00F06B74">
        <w:rPr>
          <w:rFonts w:cs="Times New Roman"/>
          <w:sz w:val="22"/>
          <w:szCs w:val="22"/>
          <w:lang w:val="fi-FI"/>
        </w:rPr>
        <w:t>yhdenvertaisia</w:t>
      </w:r>
      <w:r w:rsidRPr="00F06B74">
        <w:rPr>
          <w:rFonts w:cs="Times New Roman"/>
          <w:sz w:val="22"/>
          <w:szCs w:val="22"/>
          <w:lang w:val="fi-FI"/>
        </w:rPr>
        <w:t xml:space="preserve"> ja heillä on </w:t>
      </w:r>
      <w:r w:rsidR="00363298" w:rsidRPr="00F06B74">
        <w:rPr>
          <w:rFonts w:cs="Times New Roman"/>
          <w:sz w:val="22"/>
          <w:szCs w:val="22"/>
          <w:lang w:val="fi-FI"/>
        </w:rPr>
        <w:t xml:space="preserve">yhtäläinen </w:t>
      </w:r>
      <w:r w:rsidRPr="00F06B74">
        <w:rPr>
          <w:rFonts w:cs="Times New Roman"/>
          <w:sz w:val="22"/>
          <w:szCs w:val="22"/>
          <w:lang w:val="fi-FI"/>
        </w:rPr>
        <w:t>oikeus osallistua ja vaikuttaa. Osallisuu</w:t>
      </w:r>
      <w:r w:rsidR="00363298" w:rsidRPr="00F06B74">
        <w:rPr>
          <w:rFonts w:cs="Times New Roman"/>
          <w:sz w:val="22"/>
          <w:szCs w:val="22"/>
          <w:lang w:val="fi-FI"/>
        </w:rPr>
        <w:t>den voi nähdä</w:t>
      </w:r>
      <w:r w:rsidRPr="00F06B74">
        <w:rPr>
          <w:rFonts w:cs="Times New Roman"/>
          <w:sz w:val="22"/>
          <w:szCs w:val="22"/>
          <w:lang w:val="fi-FI"/>
        </w:rPr>
        <w:t xml:space="preserve"> oikeutena osallistua yhteiskuntaan ja käyttää sen tuottamia palveluita, mutta myös yksilön oikeutena tulla nähdyksi ja saada äänensä kuuluviin. </w:t>
      </w:r>
      <w:proofErr w:type="spellStart"/>
      <w:r w:rsidRPr="00F06B74">
        <w:rPr>
          <w:rFonts w:cs="Times New Roman"/>
          <w:sz w:val="22"/>
          <w:szCs w:val="22"/>
          <w:lang w:val="fi-FI"/>
        </w:rPr>
        <w:t>Accola-projektin</w:t>
      </w:r>
      <w:proofErr w:type="spellEnd"/>
      <w:r w:rsidRPr="00F06B74">
        <w:rPr>
          <w:rFonts w:cs="Times New Roman"/>
          <w:sz w:val="22"/>
          <w:szCs w:val="22"/>
          <w:lang w:val="fi-FI"/>
        </w:rPr>
        <w:t xml:space="preserve"> tavoitteena on t</w:t>
      </w:r>
      <w:r w:rsidR="00363298" w:rsidRPr="00F06B74">
        <w:rPr>
          <w:rFonts w:cs="Times New Roman"/>
          <w:sz w:val="22"/>
          <w:szCs w:val="22"/>
          <w:lang w:val="fi-FI"/>
        </w:rPr>
        <w:t>iedottaa suomalaisten viittomakielten ja viittomakielisten tarpeista</w:t>
      </w:r>
      <w:r w:rsidRPr="00F06B74">
        <w:rPr>
          <w:rFonts w:cs="Times New Roman"/>
          <w:sz w:val="22"/>
          <w:szCs w:val="22"/>
          <w:lang w:val="fi-FI"/>
        </w:rPr>
        <w:t xml:space="preserve">, mutta </w:t>
      </w:r>
      <w:r w:rsidR="00363298" w:rsidRPr="00F06B74">
        <w:rPr>
          <w:rFonts w:cs="Times New Roman"/>
          <w:sz w:val="22"/>
          <w:szCs w:val="22"/>
          <w:lang w:val="fi-FI"/>
        </w:rPr>
        <w:t>myös käsitellä</w:t>
      </w:r>
      <w:r w:rsidRPr="00F06B74">
        <w:rPr>
          <w:rFonts w:cs="Times New Roman"/>
          <w:sz w:val="22"/>
          <w:szCs w:val="22"/>
          <w:lang w:val="fi-FI"/>
        </w:rPr>
        <w:t xml:space="preserve"> sy</w:t>
      </w:r>
      <w:r w:rsidR="00363298" w:rsidRPr="00F06B74">
        <w:rPr>
          <w:rFonts w:cs="Times New Roman"/>
          <w:sz w:val="22"/>
          <w:szCs w:val="22"/>
          <w:lang w:val="fi-FI"/>
        </w:rPr>
        <w:t>rjäytymisen riskejä. Projekti ohjaa ja opettaa verkkosivujen ylläpitäjiä, varsinkin julkisia toimijoita,</w:t>
      </w:r>
      <w:r w:rsidRPr="00F06B74">
        <w:rPr>
          <w:rFonts w:cs="Times New Roman"/>
          <w:sz w:val="22"/>
          <w:szCs w:val="22"/>
          <w:lang w:val="fi-FI"/>
        </w:rPr>
        <w:t xml:space="preserve"> </w:t>
      </w:r>
      <w:r w:rsidR="00363298" w:rsidRPr="00F06B74">
        <w:rPr>
          <w:rFonts w:cs="Times New Roman"/>
          <w:sz w:val="22"/>
          <w:szCs w:val="22"/>
          <w:lang w:val="fi-FI"/>
        </w:rPr>
        <w:t xml:space="preserve">tuottamaan </w:t>
      </w:r>
      <w:r w:rsidRPr="00F06B74">
        <w:rPr>
          <w:rFonts w:cs="Times New Roman"/>
          <w:sz w:val="22"/>
          <w:szCs w:val="22"/>
          <w:lang w:val="fi-FI"/>
        </w:rPr>
        <w:t>viittomakielisiä palveluita ja</w:t>
      </w:r>
      <w:r w:rsidR="00363298" w:rsidRPr="00F06B74">
        <w:rPr>
          <w:rFonts w:cs="Times New Roman"/>
          <w:sz w:val="22"/>
          <w:szCs w:val="22"/>
          <w:lang w:val="fi-FI"/>
        </w:rPr>
        <w:t xml:space="preserve"> viittomankielistä</w:t>
      </w:r>
      <w:r w:rsidRPr="00F06B74">
        <w:rPr>
          <w:rFonts w:cs="Times New Roman"/>
          <w:sz w:val="22"/>
          <w:szCs w:val="22"/>
          <w:lang w:val="fi-FI"/>
        </w:rPr>
        <w:t xml:space="preserve"> tietoa.  </w:t>
      </w:r>
    </w:p>
    <w:p w:rsidR="00F06B74" w:rsidRPr="00F06B74" w:rsidRDefault="00F06B74">
      <w:pPr>
        <w:rPr>
          <w:rFonts w:cs="Times New Roman"/>
          <w:sz w:val="22"/>
          <w:szCs w:val="22"/>
          <w:lang w:val="fi-FI"/>
        </w:rPr>
      </w:pPr>
    </w:p>
    <w:p w:rsidR="001F10FF" w:rsidRPr="00F06B74" w:rsidRDefault="001F10FF">
      <w:pPr>
        <w:rPr>
          <w:rFonts w:cs="Times New Roman"/>
          <w:sz w:val="22"/>
          <w:szCs w:val="22"/>
          <w:lang w:val="fi-FI"/>
        </w:rPr>
      </w:pPr>
    </w:p>
    <w:p w:rsidR="001F10FF" w:rsidRPr="00F06B74" w:rsidRDefault="001F10FF">
      <w:pPr>
        <w:rPr>
          <w:rFonts w:cs="Times New Roman"/>
          <w:b/>
          <w:bCs/>
          <w:sz w:val="22"/>
          <w:szCs w:val="22"/>
          <w:lang w:val="fi-FI"/>
        </w:rPr>
      </w:pPr>
      <w:r w:rsidRPr="00F06B74">
        <w:rPr>
          <w:rFonts w:cs="Times New Roman"/>
          <w:sz w:val="22"/>
          <w:szCs w:val="22"/>
          <w:lang w:val="fi-FI"/>
        </w:rPr>
        <w:t>*****</w:t>
      </w:r>
    </w:p>
    <w:p w:rsidR="00787833" w:rsidRPr="00F06B74" w:rsidRDefault="31CCAC2D">
      <w:pPr>
        <w:rPr>
          <w:rFonts w:cs="Times New Roman"/>
          <w:sz w:val="22"/>
          <w:szCs w:val="22"/>
          <w:lang w:val="fi-FI"/>
        </w:rPr>
      </w:pPr>
      <w:r w:rsidRPr="00F06B74">
        <w:rPr>
          <w:rFonts w:cs="Times New Roman"/>
          <w:b/>
          <w:bCs/>
          <w:sz w:val="22"/>
          <w:szCs w:val="22"/>
          <w:lang w:val="fi-FI"/>
        </w:rPr>
        <w:t>Yhdenvertaisuusvaltuutetun toimisto</w:t>
      </w:r>
      <w:r w:rsidRPr="00F06B74">
        <w:rPr>
          <w:rFonts w:cs="Times New Roman"/>
          <w:sz w:val="22"/>
          <w:szCs w:val="22"/>
          <w:lang w:val="fi-FI"/>
        </w:rPr>
        <w:t xml:space="preserve"> työskentelee vähemmistöjen hyväksi ja käsittelee syrjintään liittyviä kysymyksiä. Yhteiskunnan tulisi palvella kaikkia kansalaisia esteettömästi, eikä sulkea ketään pois palveluiden piiristä. Kaikille sopivat ratkaisut ovat yleensä parhaita, siinä missä tuote- tai palvelukohtainen suunnittelu on lähinnä resurssien haaskaamista.</w:t>
      </w:r>
    </w:p>
    <w:p w:rsidR="00E20A93" w:rsidRPr="00F06B74" w:rsidRDefault="00E20A93">
      <w:pPr>
        <w:rPr>
          <w:rFonts w:cs="Times New Roman"/>
          <w:sz w:val="22"/>
          <w:szCs w:val="22"/>
          <w:lang w:val="fi-FI"/>
        </w:rPr>
      </w:pPr>
    </w:p>
    <w:p w:rsidR="00E20A93" w:rsidRPr="00F06B74" w:rsidRDefault="00367C59">
      <w:pPr>
        <w:rPr>
          <w:rFonts w:cs="Times New Roman"/>
          <w:sz w:val="22"/>
          <w:szCs w:val="22"/>
          <w:lang w:val="fi-FI"/>
        </w:rPr>
      </w:pPr>
      <w:r w:rsidRPr="00F06B74">
        <w:rPr>
          <w:rFonts w:cs="Times New Roman"/>
          <w:sz w:val="22"/>
          <w:szCs w:val="22"/>
          <w:lang w:val="fi-FI"/>
        </w:rPr>
        <w:t>Yhdenvertaisuuslakia</w:t>
      </w:r>
      <w:r w:rsidR="00E20A93" w:rsidRPr="00F06B74">
        <w:rPr>
          <w:rFonts w:cs="Times New Roman"/>
          <w:sz w:val="22"/>
          <w:szCs w:val="22"/>
          <w:lang w:val="fi-FI"/>
        </w:rPr>
        <w:t xml:space="preserve"> on uudistettu. Lain 15. pykälä käsittelee </w:t>
      </w:r>
      <w:r w:rsidRPr="00F06B74">
        <w:rPr>
          <w:rFonts w:cs="Times New Roman"/>
          <w:sz w:val="22"/>
          <w:szCs w:val="22"/>
          <w:lang w:val="fi-FI"/>
        </w:rPr>
        <w:t>kohtuullisia mukautuksia</w:t>
      </w:r>
      <w:r w:rsidR="00E20A93" w:rsidRPr="00F06B74">
        <w:rPr>
          <w:rFonts w:cs="Times New Roman"/>
          <w:sz w:val="22"/>
          <w:szCs w:val="22"/>
          <w:lang w:val="fi-FI"/>
        </w:rPr>
        <w:t xml:space="preserve"> (</w:t>
      </w:r>
      <w:proofErr w:type="spellStart"/>
      <w:r w:rsidR="00E20A93" w:rsidRPr="00F06B74">
        <w:rPr>
          <w:rFonts w:cs="Times New Roman"/>
          <w:i/>
          <w:iCs/>
          <w:sz w:val="22"/>
          <w:szCs w:val="22"/>
          <w:lang w:val="fi-FI"/>
        </w:rPr>
        <w:t>reasonable</w:t>
      </w:r>
      <w:proofErr w:type="spellEnd"/>
      <w:r w:rsidR="00E20A93" w:rsidRPr="00F06B74">
        <w:rPr>
          <w:rFonts w:cs="Times New Roman"/>
          <w:i/>
          <w:iCs/>
          <w:sz w:val="22"/>
          <w:szCs w:val="22"/>
          <w:lang w:val="fi-FI"/>
        </w:rPr>
        <w:t xml:space="preserve"> </w:t>
      </w:r>
      <w:proofErr w:type="spellStart"/>
      <w:r w:rsidR="00E20A93" w:rsidRPr="00F06B74">
        <w:rPr>
          <w:rFonts w:cs="Times New Roman"/>
          <w:i/>
          <w:iCs/>
          <w:sz w:val="22"/>
          <w:szCs w:val="22"/>
          <w:lang w:val="fi-FI"/>
        </w:rPr>
        <w:t>accommodation</w:t>
      </w:r>
      <w:proofErr w:type="spellEnd"/>
      <w:r w:rsidR="00E20A93" w:rsidRPr="00F06B74">
        <w:rPr>
          <w:rFonts w:cs="Times New Roman"/>
          <w:sz w:val="22"/>
          <w:szCs w:val="22"/>
          <w:lang w:val="fi-FI"/>
        </w:rPr>
        <w:t xml:space="preserve">) </w:t>
      </w:r>
      <w:r w:rsidRPr="00F06B74">
        <w:rPr>
          <w:rFonts w:cs="Times New Roman"/>
          <w:sz w:val="22"/>
          <w:szCs w:val="22"/>
          <w:lang w:val="fi-FI"/>
        </w:rPr>
        <w:t>tapana täyttää esteettömy</w:t>
      </w:r>
      <w:r w:rsidR="00C625DD" w:rsidRPr="00F06B74">
        <w:rPr>
          <w:rFonts w:cs="Times New Roman"/>
          <w:sz w:val="22"/>
          <w:szCs w:val="22"/>
          <w:lang w:val="fi-FI"/>
        </w:rPr>
        <w:t>y</w:t>
      </w:r>
      <w:r w:rsidRPr="00F06B74">
        <w:rPr>
          <w:rFonts w:cs="Times New Roman"/>
          <w:sz w:val="22"/>
          <w:szCs w:val="22"/>
          <w:lang w:val="fi-FI"/>
        </w:rPr>
        <w:t>svaatimuksia. On kuitenkin kysyttävä, k</w:t>
      </w:r>
      <w:r w:rsidR="00E20A93" w:rsidRPr="00F06B74">
        <w:rPr>
          <w:rFonts w:cs="Times New Roman"/>
          <w:sz w:val="22"/>
          <w:szCs w:val="22"/>
          <w:lang w:val="fi-FI"/>
        </w:rPr>
        <w:t xml:space="preserve">uinka kohtuullisuus määritellään? Mitä kohtuullisuus </w:t>
      </w:r>
      <w:r w:rsidRPr="00F06B74">
        <w:rPr>
          <w:rFonts w:cs="Times New Roman"/>
          <w:sz w:val="22"/>
          <w:szCs w:val="22"/>
          <w:lang w:val="fi-FI"/>
        </w:rPr>
        <w:t>pitää sisällään</w:t>
      </w:r>
      <w:r w:rsidR="00E20A93" w:rsidRPr="00F06B74">
        <w:rPr>
          <w:rFonts w:cs="Times New Roman"/>
          <w:sz w:val="22"/>
          <w:szCs w:val="22"/>
          <w:lang w:val="fi-FI"/>
        </w:rPr>
        <w:t xml:space="preserve"> ja missä määrin</w:t>
      </w:r>
      <w:r w:rsidRPr="00F06B74">
        <w:rPr>
          <w:rFonts w:cs="Times New Roman"/>
          <w:sz w:val="22"/>
          <w:szCs w:val="22"/>
          <w:lang w:val="fi-FI"/>
        </w:rPr>
        <w:t xml:space="preserve"> tulisi kohtuullistaa</w:t>
      </w:r>
      <w:r w:rsidR="00E20A93" w:rsidRPr="00F06B74">
        <w:rPr>
          <w:rFonts w:cs="Times New Roman"/>
          <w:sz w:val="22"/>
          <w:szCs w:val="22"/>
          <w:lang w:val="fi-FI"/>
        </w:rPr>
        <w:t xml:space="preserve"> – sekä kuinka hyöty suhteutetaan kuluihin? On myös otettava huomioon yksilön perustuslailliset oikeudet, esim. oikeus koulutukseen ja yhteiskunnallisten palveluiden k</w:t>
      </w:r>
      <w:r w:rsidRPr="00F06B74">
        <w:rPr>
          <w:rFonts w:cs="Times New Roman"/>
          <w:sz w:val="22"/>
          <w:szCs w:val="22"/>
          <w:lang w:val="fi-FI"/>
        </w:rPr>
        <w:t>äyttöön. Myös niillä aloilla on tapahduttava mukautuksia</w:t>
      </w:r>
      <w:r w:rsidR="00E20A93" w:rsidRPr="00F06B74">
        <w:rPr>
          <w:rFonts w:cs="Times New Roman"/>
          <w:sz w:val="22"/>
          <w:szCs w:val="22"/>
          <w:lang w:val="fi-FI"/>
        </w:rPr>
        <w:t>.</w:t>
      </w:r>
    </w:p>
    <w:p w:rsidR="001F10FF" w:rsidRPr="00F06B74" w:rsidRDefault="001F10FF">
      <w:pPr>
        <w:rPr>
          <w:rFonts w:cs="Times New Roman"/>
          <w:sz w:val="22"/>
          <w:szCs w:val="22"/>
          <w:lang w:val="fi-FI"/>
        </w:rPr>
      </w:pPr>
    </w:p>
    <w:p w:rsidR="00E20A93" w:rsidRPr="00F06B74" w:rsidRDefault="31CCAC2D">
      <w:pPr>
        <w:rPr>
          <w:rFonts w:cs="Times New Roman"/>
          <w:sz w:val="22"/>
          <w:szCs w:val="22"/>
          <w:lang w:val="fi-FI"/>
        </w:rPr>
      </w:pPr>
      <w:r w:rsidRPr="00F06B74">
        <w:rPr>
          <w:rFonts w:cs="Times New Roman"/>
          <w:sz w:val="22"/>
          <w:szCs w:val="22"/>
          <w:lang w:val="fi-FI"/>
        </w:rPr>
        <w:t>On tärkeää, että yksilöt pääsevät itse kertomaan tarpeistaan, jotta mukauttamismenetelmistä voidaan keskustella ja niitä myös tarjota. Mikäli jokin ratkaisu todetaan toimimattomaksi, tai jokin paikka tai tapahtuma ei suostu mukauttamaan toimintaansa sitä tarvitsevan henkilön osallistumiseksi, voi asiasta tehdä valituksen yhdenvertaisuusvaltuutetulle. Jotta yhdenvertaisuusvaltuutettu voi tutkia ja vaikuttaa tilanteeseen, on tärkeää määritellä käsitteet kuten syrjintä, sekä ne tilanteet, joissa syrjintää koetaan, esimerkiksi huonon kohtelun tai tiettyjen ryhmien poissulkemisen myötä.</w:t>
      </w:r>
    </w:p>
    <w:p w:rsidR="00F06B74" w:rsidRPr="00F06B74" w:rsidRDefault="00F06B74">
      <w:pPr>
        <w:rPr>
          <w:rFonts w:cs="Times New Roman"/>
          <w:sz w:val="22"/>
          <w:szCs w:val="22"/>
          <w:lang w:val="fi-FI"/>
        </w:rPr>
      </w:pPr>
    </w:p>
    <w:p w:rsidR="001F10FF" w:rsidRPr="00F06B74" w:rsidRDefault="001F10FF">
      <w:pPr>
        <w:rPr>
          <w:rFonts w:cs="Times New Roman"/>
          <w:sz w:val="22"/>
          <w:szCs w:val="22"/>
          <w:lang w:val="fi-FI"/>
        </w:rPr>
      </w:pPr>
    </w:p>
    <w:p w:rsidR="001F10FF" w:rsidRPr="00F06B74" w:rsidRDefault="001F10FF">
      <w:pPr>
        <w:rPr>
          <w:rFonts w:cs="Times New Roman"/>
          <w:b/>
          <w:bCs/>
          <w:sz w:val="22"/>
          <w:szCs w:val="22"/>
          <w:lang w:val="fi-FI"/>
        </w:rPr>
      </w:pPr>
      <w:r w:rsidRPr="00F06B74">
        <w:rPr>
          <w:rFonts w:cs="Times New Roman"/>
          <w:sz w:val="22"/>
          <w:szCs w:val="22"/>
          <w:lang w:val="fi-FI"/>
        </w:rPr>
        <w:t>*****</w:t>
      </w:r>
    </w:p>
    <w:p w:rsidR="005B654C" w:rsidRPr="00F06B74" w:rsidRDefault="00FF1A2D">
      <w:pPr>
        <w:rPr>
          <w:rFonts w:cs="Times New Roman"/>
          <w:sz w:val="22"/>
          <w:szCs w:val="22"/>
          <w:lang w:val="fi-FI"/>
        </w:rPr>
      </w:pPr>
      <w:r w:rsidRPr="00F06B74">
        <w:rPr>
          <w:rFonts w:cs="Times New Roman"/>
          <w:b/>
          <w:sz w:val="22"/>
          <w:szCs w:val="22"/>
          <w:lang w:val="fi-FI"/>
        </w:rPr>
        <w:t xml:space="preserve">Uudet viittomakieli- ja </w:t>
      </w:r>
      <w:r w:rsidR="00811245" w:rsidRPr="00F06B74">
        <w:rPr>
          <w:rFonts w:cs="Times New Roman"/>
          <w:b/>
          <w:sz w:val="22"/>
          <w:szCs w:val="22"/>
          <w:lang w:val="fi-FI"/>
        </w:rPr>
        <w:t>yhdenvertaisuus</w:t>
      </w:r>
      <w:r w:rsidRPr="00F06B74">
        <w:rPr>
          <w:rFonts w:cs="Times New Roman"/>
          <w:b/>
          <w:sz w:val="22"/>
          <w:szCs w:val="22"/>
          <w:lang w:val="fi-FI"/>
        </w:rPr>
        <w:t>lait</w:t>
      </w:r>
      <w:r w:rsidRPr="00F06B74">
        <w:rPr>
          <w:rFonts w:cs="Times New Roman"/>
          <w:sz w:val="22"/>
          <w:szCs w:val="22"/>
          <w:lang w:val="fi-FI"/>
        </w:rPr>
        <w:t xml:space="preserve"> ovat tulleet voimaan tänä vuonna. Kaisa Alanne kertoi lain soveltamisesta ja sen </w:t>
      </w:r>
      <w:r w:rsidR="00811245" w:rsidRPr="00F06B74">
        <w:rPr>
          <w:rFonts w:cs="Times New Roman"/>
          <w:sz w:val="22"/>
          <w:szCs w:val="22"/>
          <w:lang w:val="fi-FI"/>
        </w:rPr>
        <w:t>kautta</w:t>
      </w:r>
      <w:r w:rsidRPr="00F06B74">
        <w:rPr>
          <w:rFonts w:cs="Times New Roman"/>
          <w:sz w:val="22"/>
          <w:szCs w:val="22"/>
          <w:lang w:val="fi-FI"/>
        </w:rPr>
        <w:t xml:space="preserve"> vaikuttamisesta, kun kyseessä on puitelaki, joka </w:t>
      </w:r>
      <w:r w:rsidR="00811245" w:rsidRPr="00F06B74">
        <w:rPr>
          <w:rFonts w:cs="Times New Roman"/>
          <w:sz w:val="22"/>
          <w:szCs w:val="22"/>
          <w:lang w:val="fi-FI"/>
        </w:rPr>
        <w:t xml:space="preserve">heijastuu </w:t>
      </w:r>
      <w:r w:rsidRPr="00F06B74">
        <w:rPr>
          <w:rFonts w:cs="Times New Roman"/>
          <w:sz w:val="22"/>
          <w:szCs w:val="22"/>
          <w:lang w:val="fi-FI"/>
        </w:rPr>
        <w:t>muuhun lains</w:t>
      </w:r>
      <w:r w:rsidR="00811245" w:rsidRPr="00F06B74">
        <w:rPr>
          <w:rFonts w:cs="Times New Roman"/>
          <w:sz w:val="22"/>
          <w:szCs w:val="22"/>
          <w:lang w:val="fi-FI"/>
        </w:rPr>
        <w:t xml:space="preserve">äädäntöön. Viittomakielen aseman on vahvistanut </w:t>
      </w:r>
      <w:r w:rsidRPr="00F06B74">
        <w:rPr>
          <w:rFonts w:cs="Times New Roman"/>
          <w:sz w:val="22"/>
          <w:szCs w:val="22"/>
          <w:lang w:val="fi-FI"/>
        </w:rPr>
        <w:t>perustuslain §</w:t>
      </w:r>
      <w:r w:rsidR="00B651FD" w:rsidRPr="00F06B74">
        <w:rPr>
          <w:rFonts w:cs="Times New Roman"/>
          <w:sz w:val="22"/>
          <w:szCs w:val="22"/>
          <w:lang w:val="fi-FI"/>
        </w:rPr>
        <w:t xml:space="preserve"> </w:t>
      </w:r>
      <w:r w:rsidRPr="00F06B74">
        <w:rPr>
          <w:rFonts w:cs="Times New Roman"/>
          <w:sz w:val="22"/>
          <w:szCs w:val="22"/>
          <w:lang w:val="fi-FI"/>
        </w:rPr>
        <w:t>17, jossa tunnustetaan kielen asema ja viittomakielisten o</w:t>
      </w:r>
      <w:r w:rsidR="00811245" w:rsidRPr="00F06B74">
        <w:rPr>
          <w:rFonts w:cs="Times New Roman"/>
          <w:sz w:val="22"/>
          <w:szCs w:val="22"/>
          <w:lang w:val="fi-FI"/>
        </w:rPr>
        <w:t>ma kulttuuri. Nyt kielen korostetaan olevan kommunikaatioväline</w:t>
      </w:r>
      <w:r w:rsidRPr="00F06B74">
        <w:rPr>
          <w:rFonts w:cs="Times New Roman"/>
          <w:sz w:val="22"/>
          <w:szCs w:val="22"/>
          <w:lang w:val="fi-FI"/>
        </w:rPr>
        <w:t xml:space="preserve"> kaikilla elämän osa-alueilla ja ”tulkkaus- ja käännösavun” tarjoamisesta puhutaan yhä vähemmän. On tärkeää, että kuuroilla ja viittomakielisillä on mahdollisuus toimia esim. viittomakielisissä ympäristö</w:t>
      </w:r>
      <w:r w:rsidR="00811245" w:rsidRPr="00F06B74">
        <w:rPr>
          <w:rFonts w:cs="Times New Roman"/>
          <w:sz w:val="22"/>
          <w:szCs w:val="22"/>
          <w:lang w:val="fi-FI"/>
        </w:rPr>
        <w:t>i</w:t>
      </w:r>
      <w:r w:rsidRPr="00F06B74">
        <w:rPr>
          <w:rFonts w:cs="Times New Roman"/>
          <w:sz w:val="22"/>
          <w:szCs w:val="22"/>
          <w:lang w:val="fi-FI"/>
        </w:rPr>
        <w:t>ssä varhaiskasvatuksen (päiväkodissa, perhei</w:t>
      </w:r>
      <w:r w:rsidR="00811245" w:rsidRPr="00F06B74">
        <w:rPr>
          <w:rFonts w:cs="Times New Roman"/>
          <w:sz w:val="22"/>
          <w:szCs w:val="22"/>
          <w:lang w:val="fi-FI"/>
        </w:rPr>
        <w:t>den tukiryhmissä), peruskoulun ja vanhustenhoidon yhteydessä</w:t>
      </w:r>
      <w:r w:rsidRPr="00F06B74">
        <w:rPr>
          <w:rFonts w:cs="Times New Roman"/>
          <w:sz w:val="22"/>
          <w:szCs w:val="22"/>
          <w:lang w:val="fi-FI"/>
        </w:rPr>
        <w:t xml:space="preserve">. </w:t>
      </w:r>
      <w:r w:rsidR="00811245" w:rsidRPr="00F06B74">
        <w:rPr>
          <w:rFonts w:cs="Times New Roman"/>
          <w:sz w:val="22"/>
          <w:szCs w:val="22"/>
          <w:lang w:val="fi-FI"/>
        </w:rPr>
        <w:t>Näissä</w:t>
      </w:r>
      <w:r w:rsidRPr="00F06B74">
        <w:rPr>
          <w:rFonts w:cs="Times New Roman"/>
          <w:sz w:val="22"/>
          <w:szCs w:val="22"/>
          <w:lang w:val="fi-FI"/>
        </w:rPr>
        <w:t xml:space="preserve"> ympäristöissä ”tulkkausavun” tarjoaminen ei riitä, sillä se ei takaa riittävän vapaata sosiaali</w:t>
      </w:r>
      <w:r w:rsidR="00811245" w:rsidRPr="00F06B74">
        <w:rPr>
          <w:rFonts w:cs="Times New Roman"/>
          <w:sz w:val="22"/>
          <w:szCs w:val="22"/>
          <w:lang w:val="fi-FI"/>
        </w:rPr>
        <w:t>sta kanssakäymistä</w:t>
      </w:r>
      <w:r w:rsidRPr="00F06B74">
        <w:rPr>
          <w:rFonts w:cs="Times New Roman"/>
          <w:sz w:val="22"/>
          <w:szCs w:val="22"/>
          <w:lang w:val="fi-FI"/>
        </w:rPr>
        <w:t xml:space="preserve"> ja </w:t>
      </w:r>
      <w:r w:rsidR="00811245" w:rsidRPr="00F06B74">
        <w:rPr>
          <w:rFonts w:cs="Times New Roman"/>
          <w:sz w:val="22"/>
          <w:szCs w:val="22"/>
          <w:lang w:val="fi-FI"/>
        </w:rPr>
        <w:t xml:space="preserve">vuorovaikutuksellista </w:t>
      </w:r>
      <w:r w:rsidRPr="00F06B74">
        <w:rPr>
          <w:rFonts w:cs="Times New Roman"/>
          <w:sz w:val="22"/>
          <w:szCs w:val="22"/>
          <w:lang w:val="fi-FI"/>
        </w:rPr>
        <w:t>kielen kehittymistä.</w:t>
      </w:r>
    </w:p>
    <w:p w:rsidR="00DD6558" w:rsidRPr="00F06B74" w:rsidRDefault="00DD6558">
      <w:pPr>
        <w:rPr>
          <w:rFonts w:cs="Times New Roman"/>
          <w:sz w:val="22"/>
          <w:szCs w:val="22"/>
          <w:lang w:val="fi-FI"/>
        </w:rPr>
      </w:pPr>
    </w:p>
    <w:p w:rsidR="001F10FF" w:rsidRPr="00F06B74" w:rsidRDefault="00DD6558">
      <w:pPr>
        <w:rPr>
          <w:rFonts w:cs="Times New Roman"/>
          <w:sz w:val="22"/>
          <w:szCs w:val="22"/>
          <w:lang w:val="fi-FI"/>
        </w:rPr>
      </w:pPr>
      <w:r w:rsidRPr="00F06B74">
        <w:rPr>
          <w:rFonts w:cs="Times New Roman"/>
          <w:sz w:val="22"/>
          <w:szCs w:val="22"/>
          <w:lang w:val="fi-FI"/>
        </w:rPr>
        <w:t xml:space="preserve">Oikeusministeriö on perustanut </w:t>
      </w:r>
      <w:r w:rsidR="00811245" w:rsidRPr="00F06B74">
        <w:rPr>
          <w:rFonts w:cs="Times New Roman"/>
          <w:sz w:val="22"/>
          <w:szCs w:val="22"/>
          <w:lang w:val="fi-FI"/>
        </w:rPr>
        <w:t xml:space="preserve">työryhmän, joka selvittää </w:t>
      </w:r>
      <w:r w:rsidRPr="00F06B74">
        <w:rPr>
          <w:rFonts w:cs="Times New Roman"/>
          <w:sz w:val="22"/>
          <w:szCs w:val="22"/>
          <w:lang w:val="fi-FI"/>
        </w:rPr>
        <w:t>viittomakielen, varsinkin suomenruotsa</w:t>
      </w:r>
      <w:r w:rsidR="00811245" w:rsidRPr="00F06B74">
        <w:rPr>
          <w:rFonts w:cs="Times New Roman"/>
          <w:sz w:val="22"/>
          <w:szCs w:val="22"/>
          <w:lang w:val="fi-FI"/>
        </w:rPr>
        <w:t>laisen viittomakielen, asemaa</w:t>
      </w:r>
      <w:r w:rsidRPr="00F06B74">
        <w:rPr>
          <w:rFonts w:cs="Times New Roman"/>
          <w:sz w:val="22"/>
          <w:szCs w:val="22"/>
          <w:lang w:val="fi-FI"/>
        </w:rPr>
        <w:t xml:space="preserve">. Työryhmä tekee yhteistyötä </w:t>
      </w:r>
      <w:r w:rsidR="00811245" w:rsidRPr="00F06B74">
        <w:rPr>
          <w:rFonts w:cs="Times New Roman"/>
          <w:sz w:val="22"/>
          <w:szCs w:val="22"/>
          <w:lang w:val="fi-FI"/>
        </w:rPr>
        <w:t xml:space="preserve">Yhdenvertaisuusvaltuutetun </w:t>
      </w:r>
      <w:r w:rsidRPr="00F06B74">
        <w:rPr>
          <w:rFonts w:cs="Times New Roman"/>
          <w:sz w:val="22"/>
          <w:szCs w:val="22"/>
          <w:lang w:val="fi-FI"/>
        </w:rPr>
        <w:t xml:space="preserve">toimiston kanssa. Alanne kertoi Oikeusministeriön parhaillaan työstävän kuntien tasa-arvosuunnitelmien tuki- ja ohjaustoimintaa. </w:t>
      </w:r>
      <w:r w:rsidR="00B27CB0" w:rsidRPr="00F06B74">
        <w:rPr>
          <w:rFonts w:cs="Times New Roman"/>
          <w:sz w:val="22"/>
          <w:szCs w:val="22"/>
          <w:lang w:val="fi-FI"/>
        </w:rPr>
        <w:t>”YES”-hankkeesta on saatavilla l</w:t>
      </w:r>
      <w:r w:rsidRPr="00F06B74">
        <w:rPr>
          <w:rFonts w:cs="Times New Roman"/>
          <w:sz w:val="22"/>
          <w:szCs w:val="22"/>
          <w:lang w:val="fi-FI"/>
        </w:rPr>
        <w:t>isätietoa Oikeusminis</w:t>
      </w:r>
      <w:r w:rsidR="00B27CB0" w:rsidRPr="00F06B74">
        <w:rPr>
          <w:rFonts w:cs="Times New Roman"/>
          <w:sz w:val="22"/>
          <w:szCs w:val="22"/>
          <w:lang w:val="fi-FI"/>
        </w:rPr>
        <w:t>teriön sivuilta</w:t>
      </w:r>
      <w:r w:rsidRPr="00F06B74">
        <w:rPr>
          <w:rFonts w:cs="Times New Roman"/>
          <w:sz w:val="22"/>
          <w:szCs w:val="22"/>
          <w:lang w:val="fi-FI"/>
        </w:rPr>
        <w:t>.</w:t>
      </w:r>
    </w:p>
    <w:p w:rsidR="001F10FF" w:rsidRPr="00F06B74" w:rsidRDefault="001F10FF">
      <w:pPr>
        <w:rPr>
          <w:rFonts w:cs="Times New Roman"/>
          <w:b/>
          <w:bCs/>
          <w:sz w:val="22"/>
          <w:szCs w:val="22"/>
          <w:lang w:val="fi-FI"/>
        </w:rPr>
      </w:pPr>
      <w:r w:rsidRPr="00F06B74">
        <w:rPr>
          <w:rFonts w:cs="Times New Roman"/>
          <w:sz w:val="22"/>
          <w:szCs w:val="22"/>
          <w:lang w:val="fi-FI"/>
        </w:rPr>
        <w:lastRenderedPageBreak/>
        <w:t>*****</w:t>
      </w:r>
    </w:p>
    <w:p w:rsidR="008D56F3" w:rsidRPr="00F06B74" w:rsidRDefault="0019100A">
      <w:pPr>
        <w:rPr>
          <w:rFonts w:cs="Times New Roman"/>
          <w:sz w:val="22"/>
          <w:szCs w:val="22"/>
          <w:lang w:val="fi-FI"/>
        </w:rPr>
      </w:pPr>
      <w:r w:rsidRPr="00F06B74">
        <w:rPr>
          <w:rFonts w:cs="Times New Roman"/>
          <w:b/>
          <w:sz w:val="22"/>
          <w:szCs w:val="22"/>
          <w:lang w:val="fi-FI"/>
        </w:rPr>
        <w:t>Kuntaliitto</w:t>
      </w:r>
      <w:r w:rsidRPr="00F06B74">
        <w:rPr>
          <w:rFonts w:cs="Times New Roman"/>
          <w:sz w:val="22"/>
          <w:szCs w:val="22"/>
          <w:lang w:val="fi-FI"/>
        </w:rPr>
        <w:t xml:space="preserve"> on tutkinut kuntalaisten osallistumista </w:t>
      </w:r>
      <w:r w:rsidR="004F2C4A" w:rsidRPr="00F06B74">
        <w:rPr>
          <w:rFonts w:cs="Times New Roman"/>
          <w:sz w:val="22"/>
          <w:szCs w:val="22"/>
          <w:lang w:val="fi-FI"/>
        </w:rPr>
        <w:t xml:space="preserve">ja vaikuttamista </w:t>
      </w:r>
      <w:r w:rsidRPr="00F06B74">
        <w:rPr>
          <w:rFonts w:cs="Times New Roman"/>
          <w:sz w:val="22"/>
          <w:szCs w:val="22"/>
          <w:lang w:val="fi-FI"/>
        </w:rPr>
        <w:t xml:space="preserve">eri tilanteissa ja </w:t>
      </w:r>
      <w:r w:rsidR="004F2C4A" w:rsidRPr="00F06B74">
        <w:rPr>
          <w:rFonts w:cs="Times New Roman"/>
          <w:sz w:val="22"/>
          <w:szCs w:val="22"/>
          <w:lang w:val="fi-FI"/>
        </w:rPr>
        <w:t>kanavissa</w:t>
      </w:r>
      <w:r w:rsidRPr="00F06B74">
        <w:rPr>
          <w:rFonts w:cs="Times New Roman"/>
          <w:sz w:val="22"/>
          <w:szCs w:val="22"/>
          <w:lang w:val="fi-FI"/>
        </w:rPr>
        <w:t xml:space="preserve">. </w:t>
      </w:r>
      <w:r w:rsidR="008D56F3" w:rsidRPr="00F06B74">
        <w:rPr>
          <w:rFonts w:cs="Times New Roman"/>
          <w:sz w:val="22"/>
          <w:szCs w:val="22"/>
          <w:lang w:val="fi-FI"/>
        </w:rPr>
        <w:t>Kuntaliiton demokratia</w:t>
      </w:r>
      <w:r w:rsidR="004F2C4A" w:rsidRPr="00F06B74">
        <w:rPr>
          <w:rFonts w:cs="Times New Roman"/>
          <w:sz w:val="22"/>
          <w:szCs w:val="22"/>
          <w:lang w:val="fi-FI"/>
        </w:rPr>
        <w:t>yksikön</w:t>
      </w:r>
      <w:r w:rsidR="008D56F3" w:rsidRPr="00F06B74">
        <w:rPr>
          <w:rFonts w:cs="Times New Roman"/>
          <w:sz w:val="22"/>
          <w:szCs w:val="22"/>
          <w:lang w:val="fi-FI"/>
        </w:rPr>
        <w:t xml:space="preserve"> tutkimusjohtaja Marianne Pekola-Sjöholm kertoi sosiaalisen median ja digitaalisten </w:t>
      </w:r>
      <w:r w:rsidR="00407F06" w:rsidRPr="00F06B74">
        <w:rPr>
          <w:rFonts w:cs="Times New Roman"/>
          <w:sz w:val="22"/>
          <w:szCs w:val="22"/>
          <w:lang w:val="fi-FI"/>
        </w:rPr>
        <w:t>apuvälineiden antaneen positiivisen lisäväylän</w:t>
      </w:r>
      <w:r w:rsidR="008D56F3" w:rsidRPr="00F06B74">
        <w:rPr>
          <w:rFonts w:cs="Times New Roman"/>
          <w:sz w:val="22"/>
          <w:szCs w:val="22"/>
          <w:lang w:val="fi-FI"/>
        </w:rPr>
        <w:t xml:space="preserve"> kansalaisten ja päättäjien sekä virkamiest</w:t>
      </w:r>
      <w:r w:rsidR="00407F06" w:rsidRPr="00F06B74">
        <w:rPr>
          <w:rFonts w:cs="Times New Roman"/>
          <w:sz w:val="22"/>
          <w:szCs w:val="22"/>
          <w:lang w:val="fi-FI"/>
        </w:rPr>
        <w:t>en väliseen yhteydenpitoon. Uudistettu</w:t>
      </w:r>
      <w:r w:rsidR="008D56F3" w:rsidRPr="00F06B74">
        <w:rPr>
          <w:rFonts w:cs="Times New Roman"/>
          <w:sz w:val="22"/>
          <w:szCs w:val="22"/>
          <w:lang w:val="fi-FI"/>
        </w:rPr>
        <w:t xml:space="preserve"> kuntalaki </w:t>
      </w:r>
      <w:r w:rsidR="00407F06" w:rsidRPr="00F06B74">
        <w:rPr>
          <w:rFonts w:cs="Times New Roman"/>
          <w:sz w:val="22"/>
          <w:szCs w:val="22"/>
          <w:lang w:val="fi-FI"/>
        </w:rPr>
        <w:t>painottaa, että kunn</w:t>
      </w:r>
      <w:r w:rsidR="008D56F3" w:rsidRPr="00F06B74">
        <w:rPr>
          <w:rFonts w:cs="Times New Roman"/>
          <w:sz w:val="22"/>
          <w:szCs w:val="22"/>
          <w:lang w:val="fi-FI"/>
        </w:rPr>
        <w:t>a</w:t>
      </w:r>
      <w:r w:rsidR="00407F06" w:rsidRPr="00F06B74">
        <w:rPr>
          <w:rFonts w:cs="Times New Roman"/>
          <w:sz w:val="22"/>
          <w:szCs w:val="22"/>
          <w:lang w:val="fi-FI"/>
        </w:rPr>
        <w:t xml:space="preserve">n on tarjottava </w:t>
      </w:r>
      <w:r w:rsidR="008D56F3" w:rsidRPr="00F06B74">
        <w:rPr>
          <w:rFonts w:cs="Times New Roman"/>
          <w:sz w:val="22"/>
          <w:szCs w:val="22"/>
          <w:lang w:val="fi-FI"/>
        </w:rPr>
        <w:t xml:space="preserve">väyliä kansalaisten osallistumiselle ja vaikuttamiselle. Kuntien on myös perustettava omat neuvostot vanhuksille, nuorille ja liikuntarajoitteisille, joissa ryhmien edustajat voivat tehdä ehdotuksia ja kommentoida kunnan </w:t>
      </w:r>
      <w:r w:rsidR="00407F06" w:rsidRPr="00F06B74">
        <w:rPr>
          <w:rFonts w:cs="Times New Roman"/>
          <w:sz w:val="22"/>
          <w:szCs w:val="22"/>
          <w:lang w:val="fi-FI"/>
        </w:rPr>
        <w:t>valmisteluita</w:t>
      </w:r>
      <w:r w:rsidR="008D56F3" w:rsidRPr="00F06B74">
        <w:rPr>
          <w:rFonts w:cs="Times New Roman"/>
          <w:sz w:val="22"/>
          <w:szCs w:val="22"/>
          <w:lang w:val="fi-FI"/>
        </w:rPr>
        <w:t>.</w:t>
      </w:r>
    </w:p>
    <w:p w:rsidR="008D56F3" w:rsidRPr="00F06B74" w:rsidRDefault="008D56F3">
      <w:pPr>
        <w:rPr>
          <w:rFonts w:cs="Times New Roman"/>
          <w:sz w:val="22"/>
          <w:szCs w:val="22"/>
          <w:lang w:val="fi-FI"/>
        </w:rPr>
      </w:pPr>
    </w:p>
    <w:p w:rsidR="001F10FF" w:rsidRDefault="008D56F3">
      <w:pPr>
        <w:rPr>
          <w:rFonts w:cs="Times New Roman"/>
          <w:sz w:val="22"/>
          <w:szCs w:val="22"/>
          <w:lang w:val="fi-FI"/>
        </w:rPr>
      </w:pPr>
      <w:proofErr w:type="gramStart"/>
      <w:r w:rsidRPr="00F06B74">
        <w:rPr>
          <w:rFonts w:cs="Times New Roman"/>
          <w:sz w:val="22"/>
          <w:szCs w:val="22"/>
          <w:lang w:val="fi-FI"/>
        </w:rPr>
        <w:t>Kaksi</w:t>
      </w:r>
      <w:proofErr w:type="gramEnd"/>
      <w:r w:rsidRPr="00F06B74">
        <w:rPr>
          <w:rFonts w:cs="Times New Roman"/>
          <w:sz w:val="22"/>
          <w:szCs w:val="22"/>
          <w:lang w:val="fi-FI"/>
        </w:rPr>
        <w:t xml:space="preserve"> </w:t>
      </w:r>
      <w:r w:rsidR="00407F06" w:rsidRPr="00F06B74">
        <w:rPr>
          <w:rFonts w:cs="Times New Roman"/>
          <w:sz w:val="22"/>
          <w:szCs w:val="22"/>
          <w:lang w:val="fi-FI"/>
        </w:rPr>
        <w:t xml:space="preserve">uudistetun </w:t>
      </w:r>
      <w:r w:rsidRPr="00F06B74">
        <w:rPr>
          <w:rFonts w:cs="Times New Roman"/>
          <w:sz w:val="22"/>
          <w:szCs w:val="22"/>
          <w:lang w:val="fi-FI"/>
        </w:rPr>
        <w:t xml:space="preserve">kuntalain pykälää </w:t>
      </w:r>
      <w:proofErr w:type="gramStart"/>
      <w:r w:rsidRPr="00F06B74">
        <w:rPr>
          <w:rFonts w:cs="Times New Roman"/>
          <w:sz w:val="22"/>
          <w:szCs w:val="22"/>
          <w:lang w:val="fi-FI"/>
        </w:rPr>
        <w:t>olivat</w:t>
      </w:r>
      <w:proofErr w:type="gramEnd"/>
      <w:r w:rsidRPr="00F06B74">
        <w:rPr>
          <w:rFonts w:cs="Times New Roman"/>
          <w:sz w:val="22"/>
          <w:szCs w:val="22"/>
          <w:lang w:val="fi-FI"/>
        </w:rPr>
        <w:t xml:space="preserve"> erityisen kiinnostavia </w:t>
      </w:r>
      <w:proofErr w:type="spellStart"/>
      <w:r w:rsidRPr="00F06B74">
        <w:rPr>
          <w:rFonts w:cs="Times New Roman"/>
          <w:sz w:val="22"/>
          <w:szCs w:val="22"/>
          <w:lang w:val="fi-FI"/>
        </w:rPr>
        <w:t>Accola-projektin</w:t>
      </w:r>
      <w:proofErr w:type="spellEnd"/>
      <w:r w:rsidRPr="00F06B74">
        <w:rPr>
          <w:rFonts w:cs="Times New Roman"/>
          <w:sz w:val="22"/>
          <w:szCs w:val="22"/>
          <w:lang w:val="fi-FI"/>
        </w:rPr>
        <w:t xml:space="preserve"> seminaarin kannalta: 5. luvun § 29 käsittelee viestintää ja § 109 </w:t>
      </w:r>
      <w:r w:rsidR="008F04B7" w:rsidRPr="00F06B74">
        <w:rPr>
          <w:rFonts w:cs="Times New Roman"/>
          <w:sz w:val="22"/>
          <w:szCs w:val="22"/>
          <w:lang w:val="fi-FI"/>
        </w:rPr>
        <w:t xml:space="preserve">julkisen </w:t>
      </w:r>
      <w:r w:rsidR="00407F06" w:rsidRPr="00F06B74">
        <w:rPr>
          <w:rFonts w:cs="Times New Roman"/>
          <w:sz w:val="22"/>
          <w:szCs w:val="22"/>
          <w:lang w:val="fi-FI"/>
        </w:rPr>
        <w:t xml:space="preserve">tiedon </w:t>
      </w:r>
      <w:r w:rsidR="00C625DD" w:rsidRPr="00F06B74">
        <w:rPr>
          <w:rFonts w:cs="Times New Roman"/>
          <w:sz w:val="22"/>
          <w:szCs w:val="22"/>
          <w:lang w:val="fi-FI"/>
        </w:rPr>
        <w:t>saavutetta</w:t>
      </w:r>
      <w:r w:rsidR="00407F06" w:rsidRPr="00F06B74">
        <w:rPr>
          <w:rFonts w:cs="Times New Roman"/>
          <w:sz w:val="22"/>
          <w:szCs w:val="22"/>
          <w:lang w:val="fi-FI"/>
        </w:rPr>
        <w:t>vuutta</w:t>
      </w:r>
      <w:r w:rsidRPr="00F06B74">
        <w:rPr>
          <w:rFonts w:cs="Times New Roman"/>
          <w:sz w:val="22"/>
          <w:szCs w:val="22"/>
          <w:lang w:val="fi-FI"/>
        </w:rPr>
        <w:t>.</w:t>
      </w:r>
      <w:r w:rsidR="008F04B7" w:rsidRPr="00F06B74">
        <w:rPr>
          <w:rFonts w:cs="Times New Roman"/>
          <w:sz w:val="22"/>
          <w:szCs w:val="22"/>
          <w:lang w:val="fi-FI"/>
        </w:rPr>
        <w:t xml:space="preserve"> Niissä puhutaan tiedonkäyttäjän oikeudesta osallistumiseen ja vaikuttamiseen, </w:t>
      </w:r>
      <w:r w:rsidR="00B651FD" w:rsidRPr="00F06B74">
        <w:rPr>
          <w:rFonts w:cs="Times New Roman"/>
          <w:sz w:val="22"/>
          <w:szCs w:val="22"/>
          <w:lang w:val="fi-FI"/>
        </w:rPr>
        <w:t xml:space="preserve">sekä siitä, </w:t>
      </w:r>
      <w:r w:rsidR="008F04B7" w:rsidRPr="00F06B74">
        <w:rPr>
          <w:rFonts w:cs="Times New Roman"/>
          <w:sz w:val="22"/>
          <w:szCs w:val="22"/>
          <w:lang w:val="fi-FI"/>
        </w:rPr>
        <w:t>että kunnan tuottaman tiedon on tuettava kuntalaisen oikeuksien toteutumista. Viestintäosaston on käytettävä selkeää kieltä ja otettava huomioon er</w:t>
      </w:r>
      <w:r w:rsidR="00407F06" w:rsidRPr="00F06B74">
        <w:rPr>
          <w:rFonts w:cs="Times New Roman"/>
          <w:sz w:val="22"/>
          <w:szCs w:val="22"/>
          <w:lang w:val="fi-FI"/>
        </w:rPr>
        <w:t>i ryhmien tarpeet. Kuntalaisten on saatava tietoa esim. erilaisista suunnitelmista, prosessipäätöksistä ja niihin vaikuttamisesta hyvissä ajoin, ei jälkikäteen.</w:t>
      </w:r>
    </w:p>
    <w:p w:rsidR="00F06B74" w:rsidRDefault="00F06B74">
      <w:pPr>
        <w:rPr>
          <w:rFonts w:cs="Times New Roman"/>
          <w:sz w:val="22"/>
          <w:szCs w:val="22"/>
          <w:lang w:val="fi-FI"/>
        </w:rPr>
      </w:pPr>
    </w:p>
    <w:p w:rsidR="00F06B74" w:rsidRPr="00F06B74" w:rsidRDefault="00F06B74">
      <w:pPr>
        <w:rPr>
          <w:rFonts w:cs="Times New Roman"/>
          <w:sz w:val="22"/>
          <w:szCs w:val="22"/>
          <w:lang w:val="fi-FI"/>
        </w:rPr>
      </w:pPr>
    </w:p>
    <w:p w:rsidR="00F06B74" w:rsidRPr="00F06B74" w:rsidRDefault="00F06B74">
      <w:pPr>
        <w:rPr>
          <w:rFonts w:cs="Times New Roman"/>
          <w:sz w:val="22"/>
          <w:szCs w:val="22"/>
          <w:lang w:val="fi-FI"/>
        </w:rPr>
      </w:pPr>
    </w:p>
    <w:p w:rsidR="008F04B7" w:rsidRPr="00F06B74" w:rsidRDefault="001F10FF">
      <w:pPr>
        <w:rPr>
          <w:rFonts w:cs="Times New Roman"/>
          <w:b/>
          <w:bCs/>
          <w:sz w:val="22"/>
          <w:szCs w:val="22"/>
          <w:lang w:val="fi-FI"/>
        </w:rPr>
      </w:pPr>
      <w:r w:rsidRPr="00F06B74">
        <w:rPr>
          <w:rFonts w:cs="Times New Roman"/>
          <w:sz w:val="22"/>
          <w:szCs w:val="22"/>
          <w:lang w:val="fi-FI"/>
        </w:rPr>
        <w:t>*****</w:t>
      </w:r>
    </w:p>
    <w:p w:rsidR="008F04B7" w:rsidRPr="00F06B74" w:rsidRDefault="008F04B7">
      <w:pPr>
        <w:rPr>
          <w:rFonts w:cs="Times New Roman"/>
          <w:sz w:val="22"/>
          <w:szCs w:val="22"/>
          <w:lang w:val="fi-FI"/>
        </w:rPr>
      </w:pPr>
      <w:r w:rsidRPr="00F06B74">
        <w:rPr>
          <w:rFonts w:cs="Times New Roman"/>
          <w:b/>
          <w:sz w:val="22"/>
          <w:szCs w:val="22"/>
          <w:lang w:val="fi-FI"/>
        </w:rPr>
        <w:t>Hyvä ja tehokas hallinto</w:t>
      </w:r>
      <w:r w:rsidRPr="00F06B74">
        <w:rPr>
          <w:rFonts w:cs="Times New Roman"/>
          <w:sz w:val="22"/>
          <w:szCs w:val="22"/>
          <w:lang w:val="fi-FI"/>
        </w:rPr>
        <w:t xml:space="preserve"> pitää säännöllisesti yhteyttä ”asiakkaisiinsa”</w:t>
      </w:r>
      <w:r w:rsidR="001856FF" w:rsidRPr="00F06B74">
        <w:rPr>
          <w:rFonts w:cs="Times New Roman"/>
          <w:sz w:val="22"/>
          <w:szCs w:val="22"/>
          <w:lang w:val="fi-FI"/>
        </w:rPr>
        <w:t>,</w:t>
      </w:r>
      <w:r w:rsidRPr="00F06B74">
        <w:rPr>
          <w:rFonts w:cs="Times New Roman"/>
          <w:sz w:val="22"/>
          <w:szCs w:val="22"/>
          <w:lang w:val="fi-FI"/>
        </w:rPr>
        <w:t xml:space="preserve"> eli kansalaisiin. Oikeusministeriön </w:t>
      </w:r>
      <w:r w:rsidR="001856FF" w:rsidRPr="00F06B74">
        <w:rPr>
          <w:rFonts w:cs="Times New Roman"/>
          <w:sz w:val="22"/>
          <w:szCs w:val="22"/>
          <w:lang w:val="fi-FI"/>
        </w:rPr>
        <w:t>demokratia-, kieli- ja perusoikeusasioiden yksikössä</w:t>
      </w:r>
      <w:r w:rsidRPr="00F06B74">
        <w:rPr>
          <w:rFonts w:cs="Times New Roman"/>
          <w:sz w:val="22"/>
          <w:szCs w:val="22"/>
          <w:lang w:val="fi-FI"/>
        </w:rPr>
        <w:t xml:space="preserve"> työskentelevä Anneli Salomaa kertoi ministeriön yhteistyössä Kuntaliiton kanssa kehittämistä demokratia</w:t>
      </w:r>
      <w:r w:rsidR="00F00F1A" w:rsidRPr="00F06B74">
        <w:rPr>
          <w:rFonts w:cs="Times New Roman"/>
          <w:sz w:val="22"/>
          <w:szCs w:val="22"/>
          <w:lang w:val="fi-FI"/>
        </w:rPr>
        <w:t>kanavista</w:t>
      </w:r>
      <w:r w:rsidR="001856FF" w:rsidRPr="00F06B74">
        <w:rPr>
          <w:rFonts w:cs="Times New Roman"/>
          <w:sz w:val="22"/>
          <w:szCs w:val="22"/>
          <w:lang w:val="fi-FI"/>
        </w:rPr>
        <w:t>,</w:t>
      </w:r>
      <w:r w:rsidR="00F00F1A" w:rsidRPr="00F06B74">
        <w:rPr>
          <w:rFonts w:cs="Times New Roman"/>
          <w:sz w:val="22"/>
          <w:szCs w:val="22"/>
          <w:lang w:val="fi-FI"/>
        </w:rPr>
        <w:t xml:space="preserve"> kuten esim. vaalit.fi, joka tarjoaa tietoa vaaleista monella eri kielellä. Anneli Salomaan mukaan palvelusta kuitenkin puuttuu</w:t>
      </w:r>
      <w:r w:rsidR="001856FF" w:rsidRPr="00F06B74">
        <w:rPr>
          <w:rFonts w:cs="Times New Roman"/>
          <w:sz w:val="22"/>
          <w:szCs w:val="22"/>
          <w:lang w:val="fi-FI"/>
        </w:rPr>
        <w:t xml:space="preserve"> vielä</w:t>
      </w:r>
      <w:r w:rsidR="00F00F1A" w:rsidRPr="00F06B74">
        <w:rPr>
          <w:rFonts w:cs="Times New Roman"/>
          <w:sz w:val="22"/>
          <w:szCs w:val="22"/>
          <w:lang w:val="fi-FI"/>
        </w:rPr>
        <w:t xml:space="preserve"> useita kieliä</w:t>
      </w:r>
      <w:r w:rsidR="001856FF" w:rsidRPr="00F06B74">
        <w:rPr>
          <w:rFonts w:cs="Times New Roman"/>
          <w:sz w:val="22"/>
          <w:szCs w:val="22"/>
          <w:lang w:val="fi-FI"/>
        </w:rPr>
        <w:t>,</w:t>
      </w:r>
      <w:r w:rsidR="00F00F1A" w:rsidRPr="00F06B74">
        <w:rPr>
          <w:rFonts w:cs="Times New Roman"/>
          <w:sz w:val="22"/>
          <w:szCs w:val="22"/>
          <w:lang w:val="fi-FI"/>
        </w:rPr>
        <w:t xml:space="preserve"> sekä </w:t>
      </w:r>
      <w:r w:rsidR="001856FF" w:rsidRPr="00F06B74">
        <w:rPr>
          <w:rFonts w:cs="Times New Roman"/>
          <w:sz w:val="22"/>
          <w:szCs w:val="22"/>
          <w:lang w:val="fi-FI"/>
        </w:rPr>
        <w:t>saavutettavaa</w:t>
      </w:r>
      <w:r w:rsidR="00F00F1A" w:rsidRPr="00F06B74">
        <w:rPr>
          <w:rFonts w:cs="Times New Roman"/>
          <w:sz w:val="22"/>
          <w:szCs w:val="22"/>
          <w:lang w:val="fi-FI"/>
        </w:rPr>
        <w:t xml:space="preserve"> tietoa vaalimainoksista ja tilaisuuksista, kuten esim. vaalipan</w:t>
      </w:r>
      <w:r w:rsidR="001856FF" w:rsidRPr="00F06B74">
        <w:rPr>
          <w:rFonts w:cs="Times New Roman"/>
          <w:sz w:val="22"/>
          <w:szCs w:val="22"/>
          <w:lang w:val="fi-FI"/>
        </w:rPr>
        <w:t>e</w:t>
      </w:r>
      <w:r w:rsidR="00F00F1A" w:rsidRPr="00F06B74">
        <w:rPr>
          <w:rFonts w:cs="Times New Roman"/>
          <w:sz w:val="22"/>
          <w:szCs w:val="22"/>
          <w:lang w:val="fi-FI"/>
        </w:rPr>
        <w:t xml:space="preserve">eleista. </w:t>
      </w:r>
    </w:p>
    <w:p w:rsidR="001F10FF" w:rsidRPr="00F06B74" w:rsidRDefault="001F10FF">
      <w:pPr>
        <w:rPr>
          <w:rFonts w:cs="Times New Roman"/>
          <w:sz w:val="22"/>
          <w:szCs w:val="22"/>
          <w:lang w:val="fi-FI"/>
        </w:rPr>
      </w:pPr>
    </w:p>
    <w:p w:rsidR="00F00F1A" w:rsidRPr="00F06B74" w:rsidRDefault="00F00F1A">
      <w:pPr>
        <w:rPr>
          <w:rFonts w:cs="Times New Roman"/>
          <w:sz w:val="22"/>
          <w:szCs w:val="22"/>
          <w:lang w:val="fi-FI"/>
        </w:rPr>
      </w:pPr>
      <w:r w:rsidRPr="00F06B74">
        <w:rPr>
          <w:rFonts w:cs="Times New Roman"/>
          <w:sz w:val="22"/>
          <w:szCs w:val="22"/>
          <w:lang w:val="fi-FI"/>
        </w:rPr>
        <w:t xml:space="preserve">Viranomaiset ja ministeriöt haluavat </w:t>
      </w:r>
      <w:proofErr w:type="spellStart"/>
      <w:r w:rsidRPr="00F06B74">
        <w:rPr>
          <w:rFonts w:cs="Times New Roman"/>
          <w:sz w:val="22"/>
          <w:szCs w:val="22"/>
          <w:lang w:val="fi-FI"/>
        </w:rPr>
        <w:t>osallistaa</w:t>
      </w:r>
      <w:proofErr w:type="spellEnd"/>
      <w:r w:rsidRPr="00F06B74">
        <w:rPr>
          <w:rFonts w:cs="Times New Roman"/>
          <w:sz w:val="22"/>
          <w:szCs w:val="22"/>
          <w:lang w:val="fi-FI"/>
        </w:rPr>
        <w:t xml:space="preserve"> kansalaiset aktiiviseen</w:t>
      </w:r>
      <w:r w:rsidR="000E1F42" w:rsidRPr="00F06B74">
        <w:rPr>
          <w:rFonts w:cs="Times New Roman"/>
          <w:sz w:val="22"/>
          <w:szCs w:val="22"/>
          <w:lang w:val="fi-FI"/>
        </w:rPr>
        <w:t>, koko päätösprosessin läpäisevään</w:t>
      </w:r>
      <w:r w:rsidRPr="00F06B74">
        <w:rPr>
          <w:rFonts w:cs="Times New Roman"/>
          <w:sz w:val="22"/>
          <w:szCs w:val="22"/>
          <w:lang w:val="fi-FI"/>
        </w:rPr>
        <w:t xml:space="preserve"> dialogiin </w:t>
      </w:r>
      <w:r w:rsidR="000E1F42" w:rsidRPr="00F06B74">
        <w:rPr>
          <w:rFonts w:cs="Times New Roman"/>
          <w:sz w:val="22"/>
          <w:szCs w:val="22"/>
          <w:lang w:val="fi-FI"/>
        </w:rPr>
        <w:t>kerätäkseen</w:t>
      </w:r>
      <w:r w:rsidRPr="00F06B74">
        <w:rPr>
          <w:rFonts w:cs="Times New Roman"/>
          <w:sz w:val="22"/>
          <w:szCs w:val="22"/>
          <w:lang w:val="fi-FI"/>
        </w:rPr>
        <w:t xml:space="preserve"> palautetta ja eri tarpeita v</w:t>
      </w:r>
      <w:r w:rsidR="000E1F42" w:rsidRPr="00F06B74">
        <w:rPr>
          <w:rFonts w:cs="Times New Roman"/>
          <w:sz w:val="22"/>
          <w:szCs w:val="22"/>
          <w:lang w:val="fi-FI"/>
        </w:rPr>
        <w:t>astaavia muutosehdotuksia. Uudet palvelut</w:t>
      </w:r>
      <w:r w:rsidRPr="00F06B74">
        <w:rPr>
          <w:rFonts w:cs="Times New Roman"/>
          <w:sz w:val="22"/>
          <w:szCs w:val="22"/>
          <w:lang w:val="fi-FI"/>
        </w:rPr>
        <w:t xml:space="preserve"> suunnitellaan mahdollisimma</w:t>
      </w:r>
      <w:r w:rsidR="00DF0CBC" w:rsidRPr="00F06B74">
        <w:rPr>
          <w:rFonts w:cs="Times New Roman"/>
          <w:sz w:val="22"/>
          <w:szCs w:val="22"/>
          <w:lang w:val="fi-FI"/>
        </w:rPr>
        <w:t>n esteettömiksi ja asuntoalueet</w:t>
      </w:r>
      <w:r w:rsidRPr="00F06B74">
        <w:rPr>
          <w:rFonts w:cs="Times New Roman"/>
          <w:sz w:val="22"/>
          <w:szCs w:val="22"/>
          <w:lang w:val="fi-FI"/>
        </w:rPr>
        <w:t xml:space="preserve"> vastaamaan erilaisia tar</w:t>
      </w:r>
      <w:r w:rsidR="00DF0CBC" w:rsidRPr="00F06B74">
        <w:rPr>
          <w:rFonts w:cs="Times New Roman"/>
          <w:sz w:val="22"/>
          <w:szCs w:val="22"/>
          <w:lang w:val="fi-FI"/>
        </w:rPr>
        <w:t>peita. Kansalaisten kuulemisessa on todettu, että</w:t>
      </w:r>
      <w:r w:rsidRPr="00F06B74">
        <w:rPr>
          <w:rFonts w:cs="Times New Roman"/>
          <w:sz w:val="22"/>
          <w:szCs w:val="22"/>
          <w:lang w:val="fi-FI"/>
        </w:rPr>
        <w:t xml:space="preserve"> verkko on yksi helpoimmista tavoista tavoittaa suuria määriä ihmisiä, sillä 86 % kansalaisista 16–89 ikävuoden välillä käyttää verkkoa aktiivisesti. </w:t>
      </w:r>
      <w:r w:rsidR="00AE3686" w:rsidRPr="00F06B74">
        <w:rPr>
          <w:rFonts w:cs="Times New Roman"/>
          <w:sz w:val="22"/>
          <w:szCs w:val="22"/>
          <w:lang w:val="fi-FI"/>
        </w:rPr>
        <w:t xml:space="preserve">Verkkopalvelussa Ota Kantaa kansalaiset voivat </w:t>
      </w:r>
      <w:r w:rsidR="00DF0CBC" w:rsidRPr="00F06B74">
        <w:rPr>
          <w:rFonts w:cs="Times New Roman"/>
          <w:sz w:val="22"/>
          <w:szCs w:val="22"/>
          <w:lang w:val="fi-FI"/>
        </w:rPr>
        <w:t>kommentoida sekä kansallist</w:t>
      </w:r>
      <w:r w:rsidR="00AE3686" w:rsidRPr="00F06B74">
        <w:rPr>
          <w:rFonts w:cs="Times New Roman"/>
          <w:sz w:val="22"/>
          <w:szCs w:val="22"/>
          <w:lang w:val="fi-FI"/>
        </w:rPr>
        <w:t>a että paika</w:t>
      </w:r>
      <w:r w:rsidR="00DF0CBC" w:rsidRPr="00F06B74">
        <w:rPr>
          <w:rFonts w:cs="Times New Roman"/>
          <w:sz w:val="22"/>
          <w:szCs w:val="22"/>
          <w:lang w:val="fi-FI"/>
        </w:rPr>
        <w:t>llista päätöksentekoa koskevia asioi</w:t>
      </w:r>
      <w:r w:rsidR="00AE3686" w:rsidRPr="00F06B74">
        <w:rPr>
          <w:rFonts w:cs="Times New Roman"/>
          <w:sz w:val="22"/>
          <w:szCs w:val="22"/>
          <w:lang w:val="fi-FI"/>
        </w:rPr>
        <w:t xml:space="preserve">ta (lisää kanavia löydettävissä demokratia.fi </w:t>
      </w:r>
      <w:r w:rsidR="00B651FD" w:rsidRPr="00F06B74">
        <w:rPr>
          <w:rFonts w:cs="Times New Roman"/>
          <w:sz w:val="22"/>
          <w:szCs w:val="22"/>
          <w:lang w:val="fi-FI"/>
        </w:rPr>
        <w:t>-palvelusta</w:t>
      </w:r>
      <w:r w:rsidR="00AE3686" w:rsidRPr="00F06B74">
        <w:rPr>
          <w:rFonts w:cs="Times New Roman"/>
          <w:sz w:val="22"/>
          <w:szCs w:val="22"/>
          <w:lang w:val="fi-FI"/>
        </w:rPr>
        <w:t>). Anneli Salomaan mukaan ehdotuksia ja kommentteja voi tulevaisuudessa antaa</w:t>
      </w:r>
      <w:r w:rsidR="00DF0CBC" w:rsidRPr="00F06B74">
        <w:rPr>
          <w:rFonts w:cs="Times New Roman"/>
          <w:sz w:val="22"/>
          <w:szCs w:val="22"/>
          <w:lang w:val="fi-FI"/>
        </w:rPr>
        <w:t xml:space="preserve"> myös viittomakielellä. Koska kansalaisten aloitteilla on oltava </w:t>
      </w:r>
      <w:r w:rsidR="00AE3686" w:rsidRPr="00F06B74">
        <w:rPr>
          <w:rFonts w:cs="Times New Roman"/>
          <w:sz w:val="22"/>
          <w:szCs w:val="22"/>
          <w:lang w:val="fi-FI"/>
        </w:rPr>
        <w:t xml:space="preserve">2 % </w:t>
      </w:r>
      <w:r w:rsidR="00DF0CBC" w:rsidRPr="00F06B74">
        <w:rPr>
          <w:rFonts w:cs="Times New Roman"/>
          <w:sz w:val="22"/>
          <w:szCs w:val="22"/>
          <w:lang w:val="fi-FI"/>
        </w:rPr>
        <w:t xml:space="preserve">kannatus, jotta ne nostetaan </w:t>
      </w:r>
      <w:r w:rsidR="00AE3686" w:rsidRPr="00F06B74">
        <w:rPr>
          <w:rFonts w:cs="Times New Roman"/>
          <w:sz w:val="22"/>
          <w:szCs w:val="22"/>
          <w:lang w:val="fi-FI"/>
        </w:rPr>
        <w:t>käsittelyyn</w:t>
      </w:r>
      <w:r w:rsidR="00DF0CBC" w:rsidRPr="00F06B74">
        <w:rPr>
          <w:rFonts w:cs="Times New Roman"/>
          <w:sz w:val="22"/>
          <w:szCs w:val="22"/>
          <w:lang w:val="fi-FI"/>
        </w:rPr>
        <w:t>, on tärkeää, että ne ovat kaikkien ymmärrettävissä</w:t>
      </w:r>
      <w:r w:rsidR="00AE3686" w:rsidRPr="00F06B74">
        <w:rPr>
          <w:rFonts w:cs="Times New Roman"/>
          <w:sz w:val="22"/>
          <w:szCs w:val="22"/>
          <w:lang w:val="fi-FI"/>
        </w:rPr>
        <w:t>.</w:t>
      </w:r>
    </w:p>
    <w:p w:rsidR="00F06B74" w:rsidRPr="00F06B74" w:rsidRDefault="00F06B74">
      <w:pPr>
        <w:rPr>
          <w:rFonts w:cs="Times New Roman"/>
          <w:sz w:val="22"/>
          <w:szCs w:val="22"/>
          <w:lang w:val="fi-FI"/>
        </w:rPr>
      </w:pPr>
    </w:p>
    <w:p w:rsidR="001F10FF" w:rsidRPr="00F06B74" w:rsidRDefault="001F10FF">
      <w:pPr>
        <w:rPr>
          <w:rFonts w:cs="Times New Roman"/>
          <w:sz w:val="22"/>
          <w:szCs w:val="22"/>
          <w:lang w:val="fi-FI"/>
        </w:rPr>
      </w:pPr>
    </w:p>
    <w:p w:rsidR="001F10FF" w:rsidRPr="00F06B74" w:rsidRDefault="001F10FF">
      <w:pPr>
        <w:rPr>
          <w:rFonts w:cs="Times New Roman"/>
          <w:sz w:val="22"/>
          <w:szCs w:val="22"/>
          <w:lang w:val="fi-FI"/>
        </w:rPr>
      </w:pPr>
      <w:r w:rsidRPr="00F06B74">
        <w:rPr>
          <w:rFonts w:cs="Times New Roman"/>
          <w:sz w:val="22"/>
          <w:szCs w:val="22"/>
          <w:lang w:val="fi-FI"/>
        </w:rPr>
        <w:t>****</w:t>
      </w:r>
    </w:p>
    <w:p w:rsidR="000A0A89" w:rsidRPr="00F06B74" w:rsidRDefault="00AE3686">
      <w:pPr>
        <w:rPr>
          <w:rFonts w:cs="Times New Roman"/>
          <w:sz w:val="22"/>
          <w:szCs w:val="22"/>
          <w:lang w:val="fi-FI"/>
        </w:rPr>
      </w:pPr>
      <w:r w:rsidRPr="00F06B74">
        <w:rPr>
          <w:rFonts w:cs="Times New Roman"/>
          <w:b/>
          <w:sz w:val="22"/>
          <w:szCs w:val="22"/>
          <w:lang w:val="fi-FI"/>
        </w:rPr>
        <w:t xml:space="preserve">Marika </w:t>
      </w:r>
      <w:proofErr w:type="spellStart"/>
      <w:r w:rsidRPr="00F06B74">
        <w:rPr>
          <w:rFonts w:cs="Times New Roman"/>
          <w:b/>
          <w:sz w:val="22"/>
          <w:szCs w:val="22"/>
          <w:lang w:val="fi-FI"/>
        </w:rPr>
        <w:t>Rönnberg</w:t>
      </w:r>
      <w:proofErr w:type="spellEnd"/>
      <w:r w:rsidRPr="00F06B74">
        <w:rPr>
          <w:rFonts w:cs="Times New Roman"/>
          <w:b/>
          <w:sz w:val="22"/>
          <w:szCs w:val="22"/>
          <w:lang w:val="fi-FI"/>
        </w:rPr>
        <w:t xml:space="preserve"> työskentelee</w:t>
      </w:r>
      <w:r w:rsidR="00DF0CBC" w:rsidRPr="00F06B74">
        <w:rPr>
          <w:rFonts w:cs="Times New Roman"/>
          <w:b/>
          <w:sz w:val="22"/>
          <w:szCs w:val="22"/>
          <w:lang w:val="fi-FI"/>
        </w:rPr>
        <w:t xml:space="preserve"> Kuurojen Liitossa</w:t>
      </w:r>
      <w:r w:rsidRPr="00F06B74">
        <w:rPr>
          <w:rFonts w:cs="Times New Roman"/>
          <w:sz w:val="22"/>
          <w:szCs w:val="22"/>
          <w:lang w:val="fi-FI"/>
        </w:rPr>
        <w:t xml:space="preserve"> saavutettavuuden valvonnan parissa. Kuuroille saavutettavuus tarkoittaa tasavertaista pääsyä palveluiden pariin. Monesti saavutettavuudella viitataan liikkumiseen ja rakennettuun ympäristöön, mutta kuuroille</w:t>
      </w:r>
      <w:r w:rsidR="004D7B42" w:rsidRPr="00F06B74">
        <w:rPr>
          <w:rFonts w:cs="Times New Roman"/>
          <w:sz w:val="22"/>
          <w:szCs w:val="22"/>
          <w:lang w:val="fi-FI"/>
        </w:rPr>
        <w:t xml:space="preserve"> tämä</w:t>
      </w:r>
      <w:r w:rsidRPr="00F06B74">
        <w:rPr>
          <w:rFonts w:cs="Times New Roman"/>
          <w:sz w:val="22"/>
          <w:szCs w:val="22"/>
          <w:lang w:val="fi-FI"/>
        </w:rPr>
        <w:t xml:space="preserve"> näkökulma ei ole tarpeeksi kattava. Myös kieli, ympäristö, asenteet ja apuvälineet ovat esteet</w:t>
      </w:r>
      <w:r w:rsidR="004D7B42" w:rsidRPr="00F06B74">
        <w:rPr>
          <w:rFonts w:cs="Times New Roman"/>
          <w:sz w:val="22"/>
          <w:szCs w:val="22"/>
          <w:lang w:val="fi-FI"/>
        </w:rPr>
        <w:t xml:space="preserve">tömyyteen sisältyviä seikkoja. Esimerkiksi asiakaspalvelussa asioimiseen ja ajanvarausten tekemiseen tulisi tarjota </w:t>
      </w:r>
      <w:r w:rsidRPr="00F06B74">
        <w:rPr>
          <w:rFonts w:cs="Times New Roman"/>
          <w:sz w:val="22"/>
          <w:szCs w:val="22"/>
          <w:lang w:val="fi-FI"/>
        </w:rPr>
        <w:t>useita vaihtoehtoja</w:t>
      </w:r>
      <w:r w:rsidR="004D7B42" w:rsidRPr="00F06B74">
        <w:rPr>
          <w:rFonts w:cs="Times New Roman"/>
          <w:sz w:val="22"/>
          <w:szCs w:val="22"/>
          <w:lang w:val="fi-FI"/>
        </w:rPr>
        <w:t>, ei rajata</w:t>
      </w:r>
      <w:r w:rsidRPr="00F06B74">
        <w:rPr>
          <w:rFonts w:cs="Times New Roman"/>
          <w:sz w:val="22"/>
          <w:szCs w:val="22"/>
          <w:lang w:val="fi-FI"/>
        </w:rPr>
        <w:t xml:space="preserve"> yhteydenottoa vain yhteen kanavaan. Par</w:t>
      </w:r>
      <w:r w:rsidR="004D7B42" w:rsidRPr="00F06B74">
        <w:rPr>
          <w:rFonts w:cs="Times New Roman"/>
          <w:sz w:val="22"/>
          <w:szCs w:val="22"/>
          <w:lang w:val="fi-FI"/>
        </w:rPr>
        <w:t xml:space="preserve">haassa tapauksessa tarjolla on eri väyliä, jotka ovat käytettävissä </w:t>
      </w:r>
      <w:r w:rsidRPr="00F06B74">
        <w:rPr>
          <w:rFonts w:cs="Times New Roman"/>
          <w:sz w:val="22"/>
          <w:szCs w:val="22"/>
          <w:lang w:val="fi-FI"/>
        </w:rPr>
        <w:t xml:space="preserve">eri </w:t>
      </w:r>
      <w:r w:rsidR="004D7B42" w:rsidRPr="00F06B74">
        <w:rPr>
          <w:rFonts w:cs="Times New Roman"/>
          <w:sz w:val="22"/>
          <w:szCs w:val="22"/>
          <w:lang w:val="fi-FI"/>
        </w:rPr>
        <w:t>aistein</w:t>
      </w:r>
      <w:r w:rsidRPr="00F06B74">
        <w:rPr>
          <w:rFonts w:cs="Times New Roman"/>
          <w:sz w:val="22"/>
          <w:szCs w:val="22"/>
          <w:lang w:val="fi-FI"/>
        </w:rPr>
        <w:t>, sillä kaikkien ei ole mahdollista käyttää puhelinta tai internetiä. Yhteiskunnallisessa viestinnässä varsinkin yleislu</w:t>
      </w:r>
      <w:r w:rsidR="000A0A89" w:rsidRPr="00F06B74">
        <w:rPr>
          <w:rFonts w:cs="Times New Roman"/>
          <w:sz w:val="22"/>
          <w:szCs w:val="22"/>
          <w:lang w:val="fi-FI"/>
        </w:rPr>
        <w:t>ontoisiin viesteihin ja kriisitiedottamiseen tulisi kiinnittää huomiota. Hätätiedotteiden tavoitettavuus</w:t>
      </w:r>
      <w:r w:rsidR="004D7B42" w:rsidRPr="00F06B74">
        <w:rPr>
          <w:rFonts w:cs="Times New Roman"/>
          <w:sz w:val="22"/>
          <w:szCs w:val="22"/>
          <w:lang w:val="fi-FI"/>
        </w:rPr>
        <w:t xml:space="preserve"> on jo kauan ollut ongelma</w:t>
      </w:r>
      <w:r w:rsidR="000A0A89" w:rsidRPr="00F06B74">
        <w:rPr>
          <w:rFonts w:cs="Times New Roman"/>
          <w:sz w:val="22"/>
          <w:szCs w:val="22"/>
          <w:lang w:val="fi-FI"/>
        </w:rPr>
        <w:t xml:space="preserve"> n</w:t>
      </w:r>
      <w:r w:rsidR="00C625DD" w:rsidRPr="00F06B74">
        <w:rPr>
          <w:rFonts w:cs="Times New Roman"/>
          <w:sz w:val="22"/>
          <w:szCs w:val="22"/>
          <w:lang w:val="fi-FI"/>
        </w:rPr>
        <w:t>i</w:t>
      </w:r>
      <w:r w:rsidR="00B651FD" w:rsidRPr="00F06B74">
        <w:rPr>
          <w:rFonts w:cs="Times New Roman"/>
          <w:sz w:val="22"/>
          <w:szCs w:val="22"/>
          <w:lang w:val="fi-FI"/>
        </w:rPr>
        <w:t>ille, jotka eivät kuul</w:t>
      </w:r>
      <w:r w:rsidR="000A0A89" w:rsidRPr="00F06B74">
        <w:rPr>
          <w:rFonts w:cs="Times New Roman"/>
          <w:sz w:val="22"/>
          <w:szCs w:val="22"/>
          <w:lang w:val="fi-FI"/>
        </w:rPr>
        <w:t>e. Erilaisia ratkaisuja kehitetään parhaillaan, mutta mi</w:t>
      </w:r>
      <w:r w:rsidR="004D7B42" w:rsidRPr="00F06B74">
        <w:rPr>
          <w:rFonts w:cs="Times New Roman"/>
          <w:sz w:val="22"/>
          <w:szCs w:val="22"/>
          <w:lang w:val="fi-FI"/>
        </w:rPr>
        <w:t>t</w:t>
      </w:r>
      <w:r w:rsidR="000A0A89" w:rsidRPr="00F06B74">
        <w:rPr>
          <w:rFonts w:cs="Times New Roman"/>
          <w:sz w:val="22"/>
          <w:szCs w:val="22"/>
          <w:lang w:val="fi-FI"/>
        </w:rPr>
        <w:t>kään niistä ei</w:t>
      </w:r>
      <w:r w:rsidR="004D7B42" w:rsidRPr="00F06B74">
        <w:rPr>
          <w:rFonts w:cs="Times New Roman"/>
          <w:sz w:val="22"/>
          <w:szCs w:val="22"/>
          <w:lang w:val="fi-FI"/>
        </w:rPr>
        <w:t>vät</w:t>
      </w:r>
      <w:r w:rsidR="000A0A89" w:rsidRPr="00F06B74">
        <w:rPr>
          <w:rFonts w:cs="Times New Roman"/>
          <w:sz w:val="22"/>
          <w:szCs w:val="22"/>
          <w:lang w:val="fi-FI"/>
        </w:rPr>
        <w:t xml:space="preserve"> toistaiseksi ole käytössä Suomessa. Viittomakielisten kannalta on olen</w:t>
      </w:r>
      <w:r w:rsidR="004D7B42" w:rsidRPr="00F06B74">
        <w:rPr>
          <w:rFonts w:cs="Times New Roman"/>
          <w:sz w:val="22"/>
          <w:szCs w:val="22"/>
          <w:lang w:val="fi-FI"/>
        </w:rPr>
        <w:t>n</w:t>
      </w:r>
      <w:r w:rsidR="000A0A89" w:rsidRPr="00F06B74">
        <w:rPr>
          <w:rFonts w:cs="Times New Roman"/>
          <w:sz w:val="22"/>
          <w:szCs w:val="22"/>
          <w:lang w:val="fi-FI"/>
        </w:rPr>
        <w:t>aista saada neuvoja ja tärkeää tietoa omalla kielellään.</w:t>
      </w:r>
    </w:p>
    <w:p w:rsidR="001F10FF" w:rsidRPr="00F06B74" w:rsidRDefault="001F10FF">
      <w:pPr>
        <w:rPr>
          <w:rFonts w:cs="Times New Roman"/>
          <w:sz w:val="22"/>
          <w:szCs w:val="22"/>
          <w:lang w:val="fi-FI"/>
        </w:rPr>
      </w:pPr>
    </w:p>
    <w:p w:rsidR="000A0A89" w:rsidRPr="00F06B74" w:rsidRDefault="000A0A89">
      <w:pPr>
        <w:rPr>
          <w:rFonts w:cs="Times New Roman"/>
          <w:sz w:val="22"/>
          <w:szCs w:val="22"/>
          <w:lang w:val="fi-FI"/>
        </w:rPr>
      </w:pPr>
      <w:r w:rsidRPr="00F06B74">
        <w:rPr>
          <w:rFonts w:cs="Times New Roman"/>
          <w:sz w:val="22"/>
          <w:szCs w:val="22"/>
          <w:lang w:val="fi-FI"/>
        </w:rPr>
        <w:t xml:space="preserve">Marika </w:t>
      </w:r>
      <w:proofErr w:type="spellStart"/>
      <w:r w:rsidRPr="00F06B74">
        <w:rPr>
          <w:rFonts w:cs="Times New Roman"/>
          <w:sz w:val="22"/>
          <w:szCs w:val="22"/>
          <w:lang w:val="fi-FI"/>
        </w:rPr>
        <w:t>Rönnbergin</w:t>
      </w:r>
      <w:proofErr w:type="spellEnd"/>
      <w:r w:rsidRPr="00F06B74">
        <w:rPr>
          <w:rFonts w:cs="Times New Roman"/>
          <w:sz w:val="22"/>
          <w:szCs w:val="22"/>
          <w:lang w:val="fi-FI"/>
        </w:rPr>
        <w:t xml:space="preserve"> mukaan tulkkauspalveluiden minimimäärä on vuodessa 180 tuntia kansalaista kohden, mikä ei riitä kattamaan lain </w:t>
      </w:r>
      <w:r w:rsidR="004D7B42" w:rsidRPr="00F06B74">
        <w:rPr>
          <w:rFonts w:cs="Times New Roman"/>
          <w:sz w:val="22"/>
          <w:szCs w:val="22"/>
          <w:lang w:val="fi-FI"/>
        </w:rPr>
        <w:t>vammaiselle henkilölle takaamaa</w:t>
      </w:r>
      <w:r w:rsidRPr="00F06B74">
        <w:rPr>
          <w:rFonts w:cs="Times New Roman"/>
          <w:sz w:val="22"/>
          <w:szCs w:val="22"/>
          <w:lang w:val="fi-FI"/>
        </w:rPr>
        <w:t xml:space="preserve"> ”</w:t>
      </w:r>
      <w:r w:rsidR="004D7B42" w:rsidRPr="00F06B74">
        <w:rPr>
          <w:rFonts w:cs="Times New Roman"/>
          <w:sz w:val="22"/>
          <w:szCs w:val="22"/>
          <w:lang w:val="fi-FI"/>
        </w:rPr>
        <w:t>mahdollisuutta</w:t>
      </w:r>
      <w:r w:rsidRPr="00F06B74">
        <w:rPr>
          <w:rFonts w:cs="Times New Roman"/>
          <w:sz w:val="22"/>
          <w:szCs w:val="22"/>
          <w:lang w:val="fi-FI"/>
        </w:rPr>
        <w:t xml:space="preserve"> vaikutt</w:t>
      </w:r>
      <w:r w:rsidR="004D7B42" w:rsidRPr="00F06B74">
        <w:rPr>
          <w:rFonts w:cs="Times New Roman"/>
          <w:sz w:val="22"/>
          <w:szCs w:val="22"/>
          <w:lang w:val="fi-FI"/>
        </w:rPr>
        <w:t>aa</w:t>
      </w:r>
      <w:r w:rsidRPr="00F06B74">
        <w:rPr>
          <w:rFonts w:cs="Times New Roman"/>
          <w:sz w:val="22"/>
          <w:szCs w:val="22"/>
          <w:lang w:val="fi-FI"/>
        </w:rPr>
        <w:t xml:space="preserve"> yhdenvertaisena kansalaisena”. </w:t>
      </w:r>
      <w:r w:rsidR="004D7B42" w:rsidRPr="00F06B74">
        <w:rPr>
          <w:rFonts w:cs="Times New Roman"/>
          <w:sz w:val="22"/>
          <w:szCs w:val="22"/>
          <w:lang w:val="fi-FI"/>
        </w:rPr>
        <w:t xml:space="preserve">Tuntimäärässä ei esimerkiksi oteta </w:t>
      </w:r>
      <w:r w:rsidRPr="00F06B74">
        <w:rPr>
          <w:rFonts w:cs="Times New Roman"/>
          <w:sz w:val="22"/>
          <w:szCs w:val="22"/>
          <w:lang w:val="fi-FI"/>
        </w:rPr>
        <w:t>huomioon ongelmatilanteita, joissa esim. viittomakielisen on va</w:t>
      </w:r>
      <w:r w:rsidR="00B651FD" w:rsidRPr="00F06B74">
        <w:rPr>
          <w:rFonts w:cs="Times New Roman"/>
          <w:sz w:val="22"/>
          <w:szCs w:val="22"/>
          <w:lang w:val="fi-FI"/>
        </w:rPr>
        <w:t>ikeaa ymmärtää tulkkia tai päin</w:t>
      </w:r>
      <w:r w:rsidRPr="00F06B74">
        <w:rPr>
          <w:rFonts w:cs="Times New Roman"/>
          <w:sz w:val="22"/>
          <w:szCs w:val="22"/>
          <w:lang w:val="fi-FI"/>
        </w:rPr>
        <w:t xml:space="preserve">vastoin. Tulkin kielitaito voi myös vaihdella, kaikki eivät esimerkiksi hallitse </w:t>
      </w:r>
      <w:r w:rsidR="00570747" w:rsidRPr="00F06B74">
        <w:rPr>
          <w:rFonts w:cs="Times New Roman"/>
          <w:sz w:val="22"/>
          <w:szCs w:val="22"/>
          <w:lang w:val="fi-FI"/>
        </w:rPr>
        <w:t>ruotsin</w:t>
      </w:r>
      <w:r w:rsidR="00B651FD" w:rsidRPr="00F06B74">
        <w:rPr>
          <w:rFonts w:cs="Times New Roman"/>
          <w:sz w:val="22"/>
          <w:szCs w:val="22"/>
          <w:lang w:val="fi-FI"/>
        </w:rPr>
        <w:t xml:space="preserve"> </w:t>
      </w:r>
      <w:r w:rsidRPr="00F06B74">
        <w:rPr>
          <w:rFonts w:cs="Times New Roman"/>
          <w:sz w:val="22"/>
          <w:szCs w:val="22"/>
          <w:lang w:val="fi-FI"/>
        </w:rPr>
        <w:t xml:space="preserve">kieltä. Viittomakielinen saattaa arvella, ettei tulkki tule selviämään tehtävästään, mutta pätevään tulkkiin vaihtaminen voi olla haastavaa. Kokouksissa puheenvuoron saaminen tai tilanteen seuraaminen voi olla </w:t>
      </w:r>
      <w:r w:rsidR="00570747" w:rsidRPr="00F06B74">
        <w:rPr>
          <w:rFonts w:cs="Times New Roman"/>
          <w:sz w:val="22"/>
          <w:szCs w:val="22"/>
          <w:lang w:val="fi-FI"/>
        </w:rPr>
        <w:t>vaikeaa</w:t>
      </w:r>
      <w:r w:rsidRPr="00F06B74">
        <w:rPr>
          <w:rFonts w:cs="Times New Roman"/>
          <w:sz w:val="22"/>
          <w:szCs w:val="22"/>
          <w:lang w:val="fi-FI"/>
        </w:rPr>
        <w:t xml:space="preserve">, sillä tulkkaaminen tapahtuu aina hieman </w:t>
      </w:r>
      <w:r w:rsidR="00B651FD" w:rsidRPr="00F06B74">
        <w:rPr>
          <w:rFonts w:cs="Times New Roman"/>
          <w:sz w:val="22"/>
          <w:szCs w:val="22"/>
          <w:lang w:val="fi-FI"/>
        </w:rPr>
        <w:t>viiveellä</w:t>
      </w:r>
      <w:r w:rsidRPr="00F06B74">
        <w:rPr>
          <w:rFonts w:cs="Times New Roman"/>
          <w:sz w:val="22"/>
          <w:szCs w:val="22"/>
          <w:lang w:val="fi-FI"/>
        </w:rPr>
        <w:t>. Kokouksissa ja opetustilanteissa tulkin käyttäjällä tulisi olla yhtäläinen mahdollisuus osallistua keskusteluun.</w:t>
      </w:r>
    </w:p>
    <w:p w:rsidR="000A0A89" w:rsidRPr="00F06B74" w:rsidRDefault="000A0A89">
      <w:pPr>
        <w:rPr>
          <w:rFonts w:cs="Times New Roman"/>
          <w:sz w:val="22"/>
          <w:szCs w:val="22"/>
          <w:lang w:val="fi-FI"/>
        </w:rPr>
      </w:pPr>
    </w:p>
    <w:p w:rsidR="001F10FF" w:rsidRPr="00F06B74" w:rsidRDefault="00ED517E">
      <w:pPr>
        <w:rPr>
          <w:rFonts w:cs="Times New Roman"/>
          <w:sz w:val="22"/>
          <w:szCs w:val="22"/>
          <w:lang w:val="fi-FI"/>
        </w:rPr>
      </w:pPr>
      <w:r w:rsidRPr="00F06B74">
        <w:rPr>
          <w:rFonts w:cs="Times New Roman"/>
          <w:sz w:val="22"/>
          <w:szCs w:val="22"/>
          <w:lang w:val="fi-FI"/>
        </w:rPr>
        <w:lastRenderedPageBreak/>
        <w:t>On tärkeää muistaa, että kielelliset oikeudet sisältävät mahdollisuuden</w:t>
      </w:r>
      <w:r w:rsidR="00570747" w:rsidRPr="00F06B74">
        <w:rPr>
          <w:rFonts w:cs="Times New Roman"/>
          <w:sz w:val="22"/>
          <w:szCs w:val="22"/>
          <w:lang w:val="fi-FI"/>
        </w:rPr>
        <w:t xml:space="preserve"> henkilölle</w:t>
      </w:r>
      <w:r w:rsidRPr="00F06B74">
        <w:rPr>
          <w:rFonts w:cs="Times New Roman"/>
          <w:sz w:val="22"/>
          <w:szCs w:val="22"/>
          <w:lang w:val="fi-FI"/>
        </w:rPr>
        <w:t xml:space="preserve"> osallistua omalla kielellään, ei ainoastaan tulkin avulla. Viittomakielilaki painottaa, että viranomaisten on edistettävä kansalaisten oikeutta asioida viittomakielellä. Marika </w:t>
      </w:r>
      <w:proofErr w:type="spellStart"/>
      <w:r w:rsidRPr="00F06B74">
        <w:rPr>
          <w:rFonts w:cs="Times New Roman"/>
          <w:sz w:val="22"/>
          <w:szCs w:val="22"/>
          <w:lang w:val="fi-FI"/>
        </w:rPr>
        <w:t>Rönnbergin</w:t>
      </w:r>
      <w:proofErr w:type="spellEnd"/>
      <w:r w:rsidRPr="00F06B74">
        <w:rPr>
          <w:rFonts w:cs="Times New Roman"/>
          <w:sz w:val="22"/>
          <w:szCs w:val="22"/>
          <w:lang w:val="fi-FI"/>
        </w:rPr>
        <w:t xml:space="preserve"> mukaan varsinkin </w:t>
      </w:r>
      <w:r w:rsidR="00570747" w:rsidRPr="00F06B74">
        <w:rPr>
          <w:rFonts w:cs="Times New Roman"/>
          <w:sz w:val="22"/>
          <w:szCs w:val="22"/>
          <w:lang w:val="fi-FI"/>
        </w:rPr>
        <w:t>terapiapalvelut sekä vanhus-</w:t>
      </w:r>
      <w:r w:rsidRPr="00F06B74">
        <w:rPr>
          <w:rFonts w:cs="Times New Roman"/>
          <w:sz w:val="22"/>
          <w:szCs w:val="22"/>
          <w:lang w:val="fi-FI"/>
        </w:rPr>
        <w:t xml:space="preserve"> ja päivähoito o</w:t>
      </w:r>
      <w:r w:rsidR="00570747" w:rsidRPr="00F06B74">
        <w:rPr>
          <w:rFonts w:cs="Times New Roman"/>
          <w:sz w:val="22"/>
          <w:szCs w:val="22"/>
          <w:lang w:val="fi-FI"/>
        </w:rPr>
        <w:t>vat palveluja, joissa</w:t>
      </w:r>
      <w:r w:rsidRPr="00F06B74">
        <w:rPr>
          <w:rFonts w:cs="Times New Roman"/>
          <w:sz w:val="22"/>
          <w:szCs w:val="22"/>
          <w:lang w:val="fi-FI"/>
        </w:rPr>
        <w:t xml:space="preserve"> tulkin käyttö ei takaa kuurojen kielellisten oikeuksien toteutumista.</w:t>
      </w:r>
    </w:p>
    <w:p w:rsidR="001F10FF" w:rsidRPr="00F06B74" w:rsidRDefault="001F10FF">
      <w:pPr>
        <w:rPr>
          <w:rFonts w:cs="Times New Roman"/>
          <w:sz w:val="22"/>
          <w:szCs w:val="22"/>
          <w:lang w:val="fi-FI"/>
        </w:rPr>
      </w:pPr>
    </w:p>
    <w:p w:rsidR="00F06B74" w:rsidRPr="00F06B74" w:rsidRDefault="00F06B74">
      <w:pPr>
        <w:rPr>
          <w:rFonts w:cs="Times New Roman"/>
          <w:sz w:val="22"/>
          <w:szCs w:val="22"/>
          <w:lang w:val="fi-FI"/>
        </w:rPr>
      </w:pPr>
    </w:p>
    <w:p w:rsidR="001F10FF" w:rsidRPr="00F06B74" w:rsidRDefault="001F10FF">
      <w:pPr>
        <w:rPr>
          <w:rFonts w:cs="Times New Roman"/>
          <w:b/>
          <w:bCs/>
          <w:sz w:val="22"/>
          <w:szCs w:val="22"/>
          <w:lang w:val="fi-FI"/>
        </w:rPr>
      </w:pPr>
      <w:r w:rsidRPr="00F06B74">
        <w:rPr>
          <w:rFonts w:cs="Times New Roman"/>
          <w:sz w:val="22"/>
          <w:szCs w:val="22"/>
          <w:lang w:val="fi-FI"/>
        </w:rPr>
        <w:t>****</w:t>
      </w:r>
    </w:p>
    <w:p w:rsidR="000C1530" w:rsidRPr="00F06B74" w:rsidRDefault="00570747">
      <w:pPr>
        <w:rPr>
          <w:rFonts w:cs="Times New Roman"/>
          <w:sz w:val="22"/>
          <w:szCs w:val="22"/>
          <w:lang w:val="fi-FI"/>
        </w:rPr>
      </w:pPr>
      <w:r w:rsidRPr="00F06B74">
        <w:rPr>
          <w:rFonts w:cs="Times New Roman"/>
          <w:b/>
          <w:sz w:val="22"/>
          <w:szCs w:val="22"/>
          <w:lang w:val="fi-FI"/>
        </w:rPr>
        <w:t>Seminaarin päätöspuheen</w:t>
      </w:r>
      <w:r w:rsidR="000C1530" w:rsidRPr="00F06B74">
        <w:rPr>
          <w:rFonts w:cs="Times New Roman"/>
          <w:sz w:val="22"/>
          <w:szCs w:val="22"/>
          <w:lang w:val="fi-FI"/>
        </w:rPr>
        <w:t xml:space="preserve"> </w:t>
      </w:r>
      <w:proofErr w:type="gramStart"/>
      <w:r w:rsidR="000C1530" w:rsidRPr="00F06B74">
        <w:rPr>
          <w:rFonts w:cs="Times New Roman"/>
          <w:sz w:val="22"/>
          <w:szCs w:val="22"/>
          <w:lang w:val="fi-FI"/>
        </w:rPr>
        <w:t>piti</w:t>
      </w:r>
      <w:proofErr w:type="gramEnd"/>
      <w:r w:rsidR="000C1530" w:rsidRPr="00F06B74">
        <w:rPr>
          <w:rFonts w:cs="Times New Roman"/>
          <w:sz w:val="22"/>
          <w:szCs w:val="22"/>
          <w:lang w:val="fi-FI"/>
        </w:rPr>
        <w:t xml:space="preserve"> </w:t>
      </w:r>
      <w:proofErr w:type="spellStart"/>
      <w:r w:rsidRPr="00F06B74">
        <w:rPr>
          <w:rFonts w:cs="Times New Roman"/>
          <w:bCs/>
          <w:sz w:val="22"/>
          <w:szCs w:val="22"/>
          <w:lang w:val="fi-FI"/>
        </w:rPr>
        <w:t>Finlandssvenska</w:t>
      </w:r>
      <w:proofErr w:type="spellEnd"/>
      <w:r w:rsidRPr="00F06B74">
        <w:rPr>
          <w:rFonts w:cs="Times New Roman"/>
          <w:bCs/>
          <w:sz w:val="22"/>
          <w:szCs w:val="22"/>
          <w:lang w:val="fi-FI"/>
        </w:rPr>
        <w:t xml:space="preserve"> </w:t>
      </w:r>
      <w:proofErr w:type="spellStart"/>
      <w:r w:rsidRPr="00F06B74">
        <w:rPr>
          <w:rFonts w:cs="Times New Roman"/>
          <w:bCs/>
          <w:sz w:val="22"/>
          <w:szCs w:val="22"/>
          <w:lang w:val="fi-FI"/>
        </w:rPr>
        <w:t>teckenspråkiga</w:t>
      </w:r>
      <w:proofErr w:type="spellEnd"/>
      <w:r w:rsidRPr="00F06B74">
        <w:rPr>
          <w:rFonts w:cs="Times New Roman"/>
          <w:bCs/>
          <w:sz w:val="22"/>
          <w:szCs w:val="22"/>
          <w:lang w:val="fi-FI"/>
        </w:rPr>
        <w:t xml:space="preserve"> </w:t>
      </w:r>
      <w:proofErr w:type="spellStart"/>
      <w:r w:rsidRPr="00F06B74">
        <w:rPr>
          <w:rFonts w:cs="Times New Roman"/>
          <w:bCs/>
          <w:sz w:val="22"/>
          <w:szCs w:val="22"/>
          <w:lang w:val="fi-FI"/>
        </w:rPr>
        <w:t>r.f</w:t>
      </w:r>
      <w:proofErr w:type="spellEnd"/>
      <w:r w:rsidRPr="00F06B74">
        <w:rPr>
          <w:rFonts w:cs="Times New Roman"/>
          <w:bCs/>
          <w:sz w:val="22"/>
          <w:szCs w:val="22"/>
          <w:lang w:val="fi-FI"/>
        </w:rPr>
        <w:t>. -</w:t>
      </w:r>
      <w:r w:rsidRPr="00F06B74">
        <w:rPr>
          <w:rFonts w:cs="Times New Roman"/>
          <w:sz w:val="22"/>
          <w:szCs w:val="22"/>
          <w:lang w:val="fi-FI"/>
        </w:rPr>
        <w:t xml:space="preserve">yhdistyksen </w:t>
      </w:r>
      <w:proofErr w:type="spellStart"/>
      <w:r w:rsidR="000C1530" w:rsidRPr="00F06B74">
        <w:rPr>
          <w:rFonts w:cs="Times New Roman"/>
          <w:sz w:val="22"/>
          <w:szCs w:val="22"/>
          <w:lang w:val="fi-FI"/>
        </w:rPr>
        <w:t>Accola</w:t>
      </w:r>
      <w:r w:rsidRPr="00F06B74">
        <w:rPr>
          <w:rFonts w:cs="Times New Roman"/>
          <w:sz w:val="22"/>
          <w:szCs w:val="22"/>
          <w:lang w:val="fi-FI"/>
        </w:rPr>
        <w:t>-projekti</w:t>
      </w:r>
      <w:proofErr w:type="spellEnd"/>
      <w:r w:rsidRPr="00F06B74">
        <w:rPr>
          <w:rFonts w:cs="Times New Roman"/>
          <w:sz w:val="22"/>
          <w:szCs w:val="22"/>
          <w:lang w:val="fi-FI"/>
        </w:rPr>
        <w:t xml:space="preserve">. Projektijohtaja Lena </w:t>
      </w:r>
      <w:proofErr w:type="spellStart"/>
      <w:r w:rsidRPr="00F06B74">
        <w:rPr>
          <w:rFonts w:cs="Times New Roman"/>
          <w:sz w:val="22"/>
          <w:szCs w:val="22"/>
          <w:lang w:val="fi-FI"/>
        </w:rPr>
        <w:t>Wenman</w:t>
      </w:r>
      <w:proofErr w:type="spellEnd"/>
      <w:r w:rsidRPr="00F06B74">
        <w:rPr>
          <w:rFonts w:cs="Times New Roman"/>
          <w:sz w:val="22"/>
          <w:szCs w:val="22"/>
          <w:lang w:val="fi-FI"/>
        </w:rPr>
        <w:t xml:space="preserve"> kävi läpi</w:t>
      </w:r>
      <w:r w:rsidR="000C1530" w:rsidRPr="00F06B74">
        <w:rPr>
          <w:rFonts w:cs="Times New Roman"/>
          <w:sz w:val="22"/>
          <w:szCs w:val="22"/>
          <w:lang w:val="fi-FI"/>
        </w:rPr>
        <w:t xml:space="preserve"> kuinka esteettömyys terminä on kehittynyt viime vuosina viranomaisten ja ministeriöiden toiminnassa. Saavutettavuus on ajankohtaisempaa kuin koskaan, sillä sähköiset palvelut ovat tärkeä osa viranomaisten ja kuntien toimintaa</w:t>
      </w:r>
      <w:r w:rsidRPr="00F06B74">
        <w:rPr>
          <w:rFonts w:cs="Times New Roman"/>
          <w:sz w:val="22"/>
          <w:szCs w:val="22"/>
          <w:lang w:val="fi-FI"/>
        </w:rPr>
        <w:t>,</w:t>
      </w:r>
      <w:r w:rsidR="000C1530" w:rsidRPr="00F06B74">
        <w:rPr>
          <w:rFonts w:cs="Times New Roman"/>
          <w:sz w:val="22"/>
          <w:szCs w:val="22"/>
          <w:lang w:val="fi-FI"/>
        </w:rPr>
        <w:t xml:space="preserve"> ja kansalaisten toivotaan ottavan ne käyttöönsä. </w:t>
      </w:r>
      <w:r w:rsidRPr="00F06B74">
        <w:rPr>
          <w:rFonts w:cs="Times New Roman"/>
          <w:sz w:val="22"/>
          <w:szCs w:val="22"/>
          <w:lang w:val="fi-FI"/>
        </w:rPr>
        <w:t xml:space="preserve">Viranomaiset ovat </w:t>
      </w:r>
      <w:r w:rsidR="000C1530" w:rsidRPr="00F06B74">
        <w:rPr>
          <w:rFonts w:cs="Times New Roman"/>
          <w:sz w:val="22"/>
          <w:szCs w:val="22"/>
          <w:lang w:val="fi-FI"/>
        </w:rPr>
        <w:t>osoittaneet kiinnostusta viittomakieltä kohtaan j</w:t>
      </w:r>
      <w:r w:rsidRPr="00F06B74">
        <w:rPr>
          <w:rFonts w:cs="Times New Roman"/>
          <w:sz w:val="22"/>
          <w:szCs w:val="22"/>
          <w:lang w:val="fi-FI"/>
        </w:rPr>
        <w:t>a haluavat tietää lain asettamasta</w:t>
      </w:r>
      <w:r w:rsidR="000C1530" w:rsidRPr="00F06B74">
        <w:rPr>
          <w:rFonts w:cs="Times New Roman"/>
          <w:sz w:val="22"/>
          <w:szCs w:val="22"/>
          <w:lang w:val="fi-FI"/>
        </w:rPr>
        <w:t xml:space="preserve"> vastuu</w:t>
      </w:r>
      <w:r w:rsidRPr="00F06B74">
        <w:rPr>
          <w:rFonts w:cs="Times New Roman"/>
          <w:sz w:val="22"/>
          <w:szCs w:val="22"/>
          <w:lang w:val="fi-FI"/>
        </w:rPr>
        <w:t>sta ja tarvittavista sopeuttamiskeinoista</w:t>
      </w:r>
      <w:r w:rsidR="000C1530" w:rsidRPr="00F06B74">
        <w:rPr>
          <w:rFonts w:cs="Times New Roman"/>
          <w:sz w:val="22"/>
          <w:szCs w:val="22"/>
          <w:lang w:val="fi-FI"/>
        </w:rPr>
        <w:t>, jotta tietoa ja palveluita voidaan tuottaa myös kuuroille.</w:t>
      </w:r>
    </w:p>
    <w:p w:rsidR="000C1530" w:rsidRPr="00F06B74" w:rsidRDefault="000C1530">
      <w:pPr>
        <w:rPr>
          <w:rFonts w:cs="Times New Roman"/>
          <w:sz w:val="22"/>
          <w:szCs w:val="22"/>
          <w:lang w:val="fi-FI"/>
        </w:rPr>
      </w:pPr>
    </w:p>
    <w:p w:rsidR="000C1530" w:rsidRPr="00F06B74" w:rsidRDefault="000C1530">
      <w:pPr>
        <w:rPr>
          <w:rFonts w:cs="Times New Roman"/>
          <w:sz w:val="22"/>
          <w:szCs w:val="22"/>
          <w:lang w:val="fi-FI"/>
        </w:rPr>
      </w:pPr>
      <w:proofErr w:type="spellStart"/>
      <w:r w:rsidRPr="00F06B74">
        <w:rPr>
          <w:rFonts w:cs="Times New Roman"/>
          <w:sz w:val="22"/>
          <w:szCs w:val="22"/>
          <w:lang w:val="fi-FI"/>
        </w:rPr>
        <w:t>Accola-projekti</w:t>
      </w:r>
      <w:proofErr w:type="spellEnd"/>
      <w:r w:rsidRPr="00F06B74">
        <w:rPr>
          <w:rFonts w:cs="Times New Roman"/>
          <w:sz w:val="22"/>
          <w:szCs w:val="22"/>
          <w:lang w:val="fi-FI"/>
        </w:rPr>
        <w:t xml:space="preserve"> on </w:t>
      </w:r>
      <w:r w:rsidR="00570747" w:rsidRPr="00F06B74">
        <w:rPr>
          <w:rFonts w:cs="Times New Roman"/>
          <w:sz w:val="22"/>
          <w:szCs w:val="22"/>
          <w:lang w:val="fi-FI"/>
        </w:rPr>
        <w:t>RAY:n tukemana tuottanut verkkopalvelun, jonk</w:t>
      </w:r>
      <w:r w:rsidRPr="00F06B74">
        <w:rPr>
          <w:rFonts w:cs="Times New Roman"/>
          <w:sz w:val="22"/>
          <w:szCs w:val="22"/>
          <w:lang w:val="fi-FI"/>
        </w:rPr>
        <w:t>a</w:t>
      </w:r>
      <w:r w:rsidR="00570747" w:rsidRPr="00F06B74">
        <w:rPr>
          <w:rFonts w:cs="Times New Roman"/>
          <w:sz w:val="22"/>
          <w:szCs w:val="22"/>
          <w:lang w:val="fi-FI"/>
        </w:rPr>
        <w:t xml:space="preserve"> tarkoituksena on</w:t>
      </w:r>
      <w:r w:rsidRPr="00F06B74">
        <w:rPr>
          <w:rFonts w:cs="Times New Roman"/>
          <w:sz w:val="22"/>
          <w:szCs w:val="22"/>
          <w:lang w:val="fi-FI"/>
        </w:rPr>
        <w:t xml:space="preserve"> ohjeistaa</w:t>
      </w:r>
      <w:r w:rsidR="00156E27" w:rsidRPr="00F06B74">
        <w:rPr>
          <w:rFonts w:cs="Times New Roman"/>
          <w:sz w:val="22"/>
          <w:szCs w:val="22"/>
          <w:lang w:val="fi-FI"/>
        </w:rPr>
        <w:t xml:space="preserve"> kunnallisia toimijoita ja viranomaisia</w:t>
      </w:r>
      <w:r w:rsidRPr="00F06B74">
        <w:rPr>
          <w:rFonts w:cs="Times New Roman"/>
          <w:sz w:val="22"/>
          <w:szCs w:val="22"/>
          <w:lang w:val="fi-FI"/>
        </w:rPr>
        <w:t xml:space="preserve"> viittomakielisten käännö</w:t>
      </w:r>
      <w:r w:rsidR="00D55600" w:rsidRPr="00F06B74">
        <w:rPr>
          <w:rFonts w:cs="Times New Roman"/>
          <w:sz w:val="22"/>
          <w:szCs w:val="22"/>
          <w:lang w:val="fi-FI"/>
        </w:rPr>
        <w:t>sten ja materiaalien tuottamisessa</w:t>
      </w:r>
      <w:r w:rsidRPr="00F06B74">
        <w:rPr>
          <w:rFonts w:cs="Times New Roman"/>
          <w:sz w:val="22"/>
          <w:szCs w:val="22"/>
          <w:lang w:val="fi-FI"/>
        </w:rPr>
        <w:t>.</w:t>
      </w:r>
      <w:r w:rsidR="00A14970" w:rsidRPr="00F06B74">
        <w:rPr>
          <w:rFonts w:cs="Times New Roman"/>
          <w:sz w:val="22"/>
          <w:szCs w:val="22"/>
          <w:lang w:val="fi-FI"/>
        </w:rPr>
        <w:t xml:space="preserve"> Projektia varten tehty taustatyö osoitti, että vain harvat toimijat tuottavat viittomakielistä sisäl</w:t>
      </w:r>
      <w:r w:rsidR="00D55600" w:rsidRPr="00F06B74">
        <w:rPr>
          <w:rFonts w:cs="Times New Roman"/>
          <w:sz w:val="22"/>
          <w:szCs w:val="22"/>
          <w:lang w:val="fi-FI"/>
        </w:rPr>
        <w:t xml:space="preserve">töä verkkosivuilleen. Taustatyön puitteissa tehtiin </w:t>
      </w:r>
      <w:r w:rsidR="00A14970" w:rsidRPr="00F06B74">
        <w:rPr>
          <w:rFonts w:cs="Times New Roman"/>
          <w:sz w:val="22"/>
          <w:szCs w:val="22"/>
          <w:lang w:val="fi-FI"/>
        </w:rPr>
        <w:t>m</w:t>
      </w:r>
      <w:r w:rsidR="00D55600" w:rsidRPr="00F06B74">
        <w:rPr>
          <w:rFonts w:cs="Times New Roman"/>
          <w:sz w:val="22"/>
          <w:szCs w:val="22"/>
          <w:lang w:val="fi-FI"/>
        </w:rPr>
        <w:t xml:space="preserve">yös vierailuja eri järjestöihin </w:t>
      </w:r>
      <w:r w:rsidR="00A14970" w:rsidRPr="00F06B74">
        <w:rPr>
          <w:rFonts w:cs="Times New Roman"/>
          <w:sz w:val="22"/>
          <w:szCs w:val="22"/>
          <w:lang w:val="fi-FI"/>
        </w:rPr>
        <w:t>ja k</w:t>
      </w:r>
      <w:r w:rsidR="00D55600" w:rsidRPr="00F06B74">
        <w:rPr>
          <w:rFonts w:cs="Times New Roman"/>
          <w:sz w:val="22"/>
          <w:szCs w:val="22"/>
          <w:lang w:val="fi-FI"/>
        </w:rPr>
        <w:t>äytiin k</w:t>
      </w:r>
      <w:r w:rsidR="00A14970" w:rsidRPr="00F06B74">
        <w:rPr>
          <w:rFonts w:cs="Times New Roman"/>
          <w:sz w:val="22"/>
          <w:szCs w:val="22"/>
          <w:lang w:val="fi-FI"/>
        </w:rPr>
        <w:t>eskusteluja kaupunkien ja kuntien toiminnasta</w:t>
      </w:r>
      <w:r w:rsidR="00D55600" w:rsidRPr="00F06B74">
        <w:rPr>
          <w:rFonts w:cs="Times New Roman"/>
          <w:sz w:val="22"/>
          <w:szCs w:val="22"/>
          <w:lang w:val="fi-FI"/>
        </w:rPr>
        <w:t>,</w:t>
      </w:r>
      <w:r w:rsidR="00A14970" w:rsidRPr="00F06B74">
        <w:rPr>
          <w:rFonts w:cs="Times New Roman"/>
          <w:sz w:val="22"/>
          <w:szCs w:val="22"/>
          <w:lang w:val="fi-FI"/>
        </w:rPr>
        <w:t xml:space="preserve"> sekä </w:t>
      </w:r>
      <w:r w:rsidR="00D55600" w:rsidRPr="00F06B74">
        <w:rPr>
          <w:rFonts w:cs="Times New Roman"/>
          <w:sz w:val="22"/>
          <w:szCs w:val="22"/>
          <w:lang w:val="fi-FI"/>
        </w:rPr>
        <w:t>selvitettiin,</w:t>
      </w:r>
      <w:r w:rsidR="00A14970" w:rsidRPr="00F06B74">
        <w:rPr>
          <w:rFonts w:cs="Times New Roman"/>
          <w:sz w:val="22"/>
          <w:szCs w:val="22"/>
          <w:lang w:val="fi-FI"/>
        </w:rPr>
        <w:t xml:space="preserve"> </w:t>
      </w:r>
      <w:r w:rsidR="00D55600" w:rsidRPr="00F06B74">
        <w:rPr>
          <w:rFonts w:cs="Times New Roman"/>
          <w:sz w:val="22"/>
          <w:szCs w:val="22"/>
          <w:lang w:val="fi-FI"/>
        </w:rPr>
        <w:t>mitä</w:t>
      </w:r>
      <w:r w:rsidR="00A14970" w:rsidRPr="00F06B74">
        <w:rPr>
          <w:rFonts w:cs="Times New Roman"/>
          <w:sz w:val="22"/>
          <w:szCs w:val="22"/>
          <w:lang w:val="fi-FI"/>
        </w:rPr>
        <w:t xml:space="preserve"> tietoa kuurot etsivät verkosta ja minkälaiselle viittomakieliselle tiedolle on tarvetta. Kävi ilmi, että kuurot</w:t>
      </w:r>
      <w:r w:rsidR="00D55600" w:rsidRPr="00F06B74">
        <w:rPr>
          <w:rFonts w:cs="Times New Roman"/>
          <w:sz w:val="22"/>
          <w:szCs w:val="22"/>
          <w:lang w:val="fi-FI"/>
        </w:rPr>
        <w:t xml:space="preserve"> ovat usein epätietoisia </w:t>
      </w:r>
      <w:r w:rsidR="00A14970" w:rsidRPr="00F06B74">
        <w:rPr>
          <w:rFonts w:cs="Times New Roman"/>
          <w:sz w:val="22"/>
          <w:szCs w:val="22"/>
          <w:lang w:val="fi-FI"/>
        </w:rPr>
        <w:t>oike</w:t>
      </w:r>
      <w:r w:rsidR="00D55600" w:rsidRPr="00F06B74">
        <w:rPr>
          <w:rFonts w:cs="Times New Roman"/>
          <w:sz w:val="22"/>
          <w:szCs w:val="22"/>
          <w:lang w:val="fi-FI"/>
        </w:rPr>
        <w:t xml:space="preserve">udestaan saada </w:t>
      </w:r>
      <w:r w:rsidR="00A14970" w:rsidRPr="00F06B74">
        <w:rPr>
          <w:rFonts w:cs="Times New Roman"/>
          <w:sz w:val="22"/>
          <w:szCs w:val="22"/>
          <w:lang w:val="fi-FI"/>
        </w:rPr>
        <w:t>tietoa ja palvelua</w:t>
      </w:r>
      <w:r w:rsidR="00D55600" w:rsidRPr="00F06B74">
        <w:rPr>
          <w:rFonts w:cs="Times New Roman"/>
          <w:sz w:val="22"/>
          <w:szCs w:val="22"/>
          <w:lang w:val="fi-FI"/>
        </w:rPr>
        <w:t xml:space="preserve"> viittomakielellä</w:t>
      </w:r>
      <w:r w:rsidR="00B651FD" w:rsidRPr="00F06B74">
        <w:rPr>
          <w:rFonts w:cs="Times New Roman"/>
          <w:sz w:val="22"/>
          <w:szCs w:val="22"/>
          <w:lang w:val="fi-FI"/>
        </w:rPr>
        <w:t>, joten Kuurojen L</w:t>
      </w:r>
      <w:r w:rsidR="00A14970" w:rsidRPr="00F06B74">
        <w:rPr>
          <w:rFonts w:cs="Times New Roman"/>
          <w:sz w:val="22"/>
          <w:szCs w:val="22"/>
          <w:lang w:val="fi-FI"/>
        </w:rPr>
        <w:t>iiton ja pienempien yhdistysten on tehtävä yhteistyötä edunvalvonnan eteen.</w:t>
      </w:r>
    </w:p>
    <w:p w:rsidR="00A14970" w:rsidRPr="00F06B74" w:rsidRDefault="00A14970">
      <w:pPr>
        <w:rPr>
          <w:rFonts w:cs="Times New Roman"/>
          <w:sz w:val="22"/>
          <w:szCs w:val="22"/>
          <w:lang w:val="fi-FI"/>
        </w:rPr>
      </w:pPr>
    </w:p>
    <w:p w:rsidR="00A14970" w:rsidRPr="00F06B74" w:rsidRDefault="00A14970">
      <w:pPr>
        <w:rPr>
          <w:rFonts w:cs="Times New Roman"/>
          <w:sz w:val="22"/>
          <w:szCs w:val="22"/>
          <w:lang w:val="fi-FI"/>
        </w:rPr>
      </w:pPr>
      <w:r w:rsidRPr="00F06B74">
        <w:rPr>
          <w:rFonts w:cs="Times New Roman"/>
          <w:sz w:val="22"/>
          <w:szCs w:val="22"/>
          <w:lang w:val="fi-FI"/>
        </w:rPr>
        <w:t xml:space="preserve">Julkisella sektorilla tiedontuotannon parissa työskentelevät </w:t>
      </w:r>
      <w:r w:rsidR="00D55600" w:rsidRPr="00F06B74">
        <w:rPr>
          <w:rFonts w:cs="Times New Roman"/>
          <w:sz w:val="22"/>
          <w:szCs w:val="22"/>
          <w:lang w:val="fi-FI"/>
        </w:rPr>
        <w:t>puolestaan toivoivat</w:t>
      </w:r>
      <w:r w:rsidRPr="00F06B74">
        <w:rPr>
          <w:rFonts w:cs="Times New Roman"/>
          <w:sz w:val="22"/>
          <w:szCs w:val="22"/>
          <w:lang w:val="fi-FI"/>
        </w:rPr>
        <w:t xml:space="preserve"> konkreettisia esimerkkejä ja neuvontaa voidakseen suunnitella ja tuottaa viittomankielisiä si</w:t>
      </w:r>
      <w:r w:rsidR="00D55600" w:rsidRPr="00F06B74">
        <w:rPr>
          <w:rFonts w:cs="Times New Roman"/>
          <w:sz w:val="22"/>
          <w:szCs w:val="22"/>
          <w:lang w:val="fi-FI"/>
        </w:rPr>
        <w:t>sältöjä verkkosivuilleen</w:t>
      </w:r>
      <w:bookmarkStart w:id="0" w:name="_GoBack"/>
      <w:bookmarkEnd w:id="0"/>
      <w:r w:rsidR="00D55600" w:rsidRPr="00F06B74">
        <w:rPr>
          <w:rFonts w:cs="Times New Roman"/>
          <w:sz w:val="22"/>
          <w:szCs w:val="22"/>
          <w:lang w:val="fi-FI"/>
        </w:rPr>
        <w:t xml:space="preserve">. Tähän tarpeeseen </w:t>
      </w:r>
      <w:proofErr w:type="spellStart"/>
      <w:r w:rsidRPr="00F06B74">
        <w:rPr>
          <w:rFonts w:cs="Times New Roman"/>
          <w:sz w:val="22"/>
          <w:szCs w:val="22"/>
          <w:lang w:val="fi-FI"/>
        </w:rPr>
        <w:t>Accola-projekti</w:t>
      </w:r>
      <w:proofErr w:type="spellEnd"/>
      <w:r w:rsidRPr="00F06B74">
        <w:rPr>
          <w:rFonts w:cs="Times New Roman"/>
          <w:sz w:val="22"/>
          <w:szCs w:val="22"/>
          <w:lang w:val="fi-FI"/>
        </w:rPr>
        <w:t xml:space="preserve"> on toteuttanut kaksikielisen (suomi/ruotsi) verkkopalvelun visualaccess.fi, joka tarjoaa tietoa saavutettavuudesta ja viittomakielestä viestinnän ja tiedontuotannon </w:t>
      </w:r>
      <w:r w:rsidR="00D55600" w:rsidRPr="00F06B74">
        <w:rPr>
          <w:rFonts w:cs="Times New Roman"/>
          <w:sz w:val="22"/>
          <w:szCs w:val="22"/>
          <w:lang w:val="fi-FI"/>
        </w:rPr>
        <w:t>ammattilaisille</w:t>
      </w:r>
      <w:r w:rsidRPr="00F06B74">
        <w:rPr>
          <w:rFonts w:cs="Times New Roman"/>
          <w:sz w:val="22"/>
          <w:szCs w:val="22"/>
          <w:lang w:val="fi-FI"/>
        </w:rPr>
        <w:t>.</w:t>
      </w:r>
    </w:p>
    <w:p w:rsidR="001F10FF" w:rsidRPr="00F06B74" w:rsidRDefault="001F10FF">
      <w:pPr>
        <w:rPr>
          <w:rFonts w:cs="Times New Roman"/>
          <w:sz w:val="22"/>
          <w:szCs w:val="22"/>
          <w:lang w:val="fi-FI"/>
        </w:rPr>
      </w:pPr>
    </w:p>
    <w:p w:rsidR="00A11355" w:rsidRPr="00F06B74" w:rsidRDefault="00A11355">
      <w:pPr>
        <w:rPr>
          <w:rFonts w:cs="Times New Roman"/>
          <w:sz w:val="22"/>
          <w:szCs w:val="22"/>
          <w:lang w:val="fi-FI"/>
        </w:rPr>
      </w:pPr>
    </w:p>
    <w:p w:rsidR="00A11355" w:rsidRPr="00F06B74" w:rsidRDefault="00A11355">
      <w:pPr>
        <w:rPr>
          <w:rFonts w:cs="Times New Roman"/>
          <w:sz w:val="22"/>
          <w:szCs w:val="22"/>
          <w:lang w:val="fi-FI"/>
        </w:rPr>
      </w:pPr>
      <w:r w:rsidRPr="00F06B74">
        <w:rPr>
          <w:rFonts w:cs="Times New Roman"/>
          <w:sz w:val="22"/>
          <w:szCs w:val="22"/>
          <w:lang w:val="fi-FI"/>
        </w:rPr>
        <w:t>****</w:t>
      </w:r>
    </w:p>
    <w:p w:rsidR="00A14970" w:rsidRPr="00F06B74" w:rsidRDefault="00A7418E">
      <w:pPr>
        <w:rPr>
          <w:rFonts w:cs="Times New Roman"/>
          <w:sz w:val="22"/>
          <w:szCs w:val="22"/>
          <w:lang w:val="fi-FI"/>
        </w:rPr>
      </w:pPr>
      <w:proofErr w:type="spellStart"/>
      <w:r w:rsidRPr="00F06B74">
        <w:rPr>
          <w:rFonts w:cs="Times New Roman"/>
          <w:sz w:val="22"/>
          <w:szCs w:val="22"/>
          <w:lang w:val="fi-FI"/>
        </w:rPr>
        <w:t>Accola-projektin</w:t>
      </w:r>
      <w:proofErr w:type="spellEnd"/>
      <w:r w:rsidRPr="00F06B74">
        <w:rPr>
          <w:rFonts w:cs="Times New Roman"/>
          <w:sz w:val="22"/>
          <w:szCs w:val="22"/>
          <w:lang w:val="fi-FI"/>
        </w:rPr>
        <w:t xml:space="preserve"> loppuseminaari tarjosi myös useita mahdollisuuksia ajatustenvaihtoon ja vapaamuotoista kesk</w:t>
      </w:r>
      <w:r w:rsidR="00720D8C" w:rsidRPr="00F06B74">
        <w:rPr>
          <w:rFonts w:cs="Times New Roman"/>
          <w:sz w:val="22"/>
          <w:szCs w:val="22"/>
          <w:lang w:val="fi-FI"/>
        </w:rPr>
        <w:t>ustelua saavutettavuudesta. M</w:t>
      </w:r>
      <w:r w:rsidRPr="00F06B74">
        <w:rPr>
          <w:rFonts w:cs="Times New Roman"/>
          <w:sz w:val="22"/>
          <w:szCs w:val="22"/>
          <w:lang w:val="fi-FI"/>
        </w:rPr>
        <w:t xml:space="preserve">onet jatkoivat keskustelua taukojen ja illan päättäneen </w:t>
      </w:r>
      <w:proofErr w:type="spellStart"/>
      <w:r w:rsidRPr="00F06B74">
        <w:rPr>
          <w:rFonts w:cs="Times New Roman"/>
          <w:sz w:val="22"/>
          <w:szCs w:val="22"/>
          <w:lang w:val="fi-FI"/>
        </w:rPr>
        <w:t>coctail</w:t>
      </w:r>
      <w:r w:rsidR="00C625DD" w:rsidRPr="00F06B74">
        <w:rPr>
          <w:rFonts w:cs="Times New Roman"/>
          <w:sz w:val="22"/>
          <w:szCs w:val="22"/>
          <w:lang w:val="fi-FI"/>
        </w:rPr>
        <w:t>-</w:t>
      </w:r>
      <w:r w:rsidRPr="00F06B74">
        <w:rPr>
          <w:rFonts w:cs="Times New Roman"/>
          <w:sz w:val="22"/>
          <w:szCs w:val="22"/>
          <w:lang w:val="fi-FI"/>
        </w:rPr>
        <w:t>tilaisuuden</w:t>
      </w:r>
      <w:proofErr w:type="spellEnd"/>
      <w:r w:rsidRPr="00F06B74">
        <w:rPr>
          <w:rFonts w:cs="Times New Roman"/>
          <w:sz w:val="22"/>
          <w:szCs w:val="22"/>
          <w:lang w:val="fi-FI"/>
        </w:rPr>
        <w:t xml:space="preserve"> aikana. </w:t>
      </w:r>
    </w:p>
    <w:p w:rsidR="00A7418E" w:rsidRPr="00F06B74" w:rsidRDefault="00A7418E">
      <w:pPr>
        <w:rPr>
          <w:rFonts w:cs="Times New Roman"/>
          <w:sz w:val="22"/>
          <w:szCs w:val="22"/>
          <w:lang w:val="fi-FI"/>
        </w:rPr>
      </w:pPr>
    </w:p>
    <w:p w:rsidR="00A7418E" w:rsidRPr="00F06B74" w:rsidRDefault="00720D8C">
      <w:pPr>
        <w:rPr>
          <w:rFonts w:cs="Times New Roman"/>
          <w:sz w:val="22"/>
          <w:szCs w:val="22"/>
          <w:lang w:val="fi-FI"/>
        </w:rPr>
      </w:pPr>
      <w:proofErr w:type="spellStart"/>
      <w:r w:rsidRPr="00F06B74">
        <w:rPr>
          <w:rFonts w:cs="Times New Roman"/>
          <w:sz w:val="22"/>
          <w:szCs w:val="22"/>
          <w:lang w:val="fi-FI"/>
        </w:rPr>
        <w:t>Finlandssvenska</w:t>
      </w:r>
      <w:proofErr w:type="spellEnd"/>
      <w:r w:rsidRPr="00F06B74">
        <w:rPr>
          <w:rFonts w:cs="Times New Roman"/>
          <w:sz w:val="22"/>
          <w:szCs w:val="22"/>
          <w:lang w:val="fi-FI"/>
        </w:rPr>
        <w:t xml:space="preserve"> </w:t>
      </w:r>
      <w:proofErr w:type="spellStart"/>
      <w:r w:rsidRPr="00F06B74">
        <w:rPr>
          <w:rFonts w:cs="Times New Roman"/>
          <w:sz w:val="22"/>
          <w:szCs w:val="22"/>
          <w:lang w:val="fi-FI"/>
        </w:rPr>
        <w:t>teckenspråkiga</w:t>
      </w:r>
      <w:proofErr w:type="spellEnd"/>
      <w:r w:rsidRPr="00F06B74">
        <w:rPr>
          <w:rFonts w:cs="Times New Roman"/>
          <w:sz w:val="22"/>
          <w:szCs w:val="22"/>
          <w:lang w:val="fi-FI"/>
        </w:rPr>
        <w:t xml:space="preserve"> </w:t>
      </w:r>
      <w:proofErr w:type="spellStart"/>
      <w:r w:rsidRPr="00F06B74">
        <w:rPr>
          <w:rFonts w:cs="Times New Roman"/>
          <w:sz w:val="22"/>
          <w:szCs w:val="22"/>
          <w:lang w:val="fi-FI"/>
        </w:rPr>
        <w:t>r.f</w:t>
      </w:r>
      <w:proofErr w:type="spellEnd"/>
      <w:r w:rsidRPr="00F06B74">
        <w:rPr>
          <w:rFonts w:cs="Times New Roman"/>
          <w:sz w:val="22"/>
          <w:szCs w:val="22"/>
          <w:lang w:val="fi-FI"/>
        </w:rPr>
        <w:t>.</w:t>
      </w:r>
      <w:r w:rsidR="00A7418E" w:rsidRPr="00F06B74">
        <w:rPr>
          <w:rFonts w:cs="Times New Roman"/>
          <w:sz w:val="22"/>
          <w:szCs w:val="22"/>
          <w:lang w:val="fi-FI"/>
        </w:rPr>
        <w:t xml:space="preserve"> ja </w:t>
      </w:r>
      <w:proofErr w:type="spellStart"/>
      <w:r w:rsidR="00A7418E" w:rsidRPr="00F06B74">
        <w:rPr>
          <w:rFonts w:cs="Times New Roman"/>
          <w:sz w:val="22"/>
          <w:szCs w:val="22"/>
          <w:lang w:val="fi-FI"/>
        </w:rPr>
        <w:t>Accola-projekti</w:t>
      </w:r>
      <w:proofErr w:type="spellEnd"/>
      <w:r w:rsidR="00A7418E" w:rsidRPr="00F06B74">
        <w:rPr>
          <w:rFonts w:cs="Times New Roman"/>
          <w:sz w:val="22"/>
          <w:szCs w:val="22"/>
          <w:lang w:val="fi-FI"/>
        </w:rPr>
        <w:t xml:space="preserve"> kiittävät kaikkia osallistujia ja puhujia onnistuneesta seminaarista! Toivomme, että viittomakielistä saavutettavuutta ja viittomakielisten osallisuutta edistetään kaikkien viranomaisten ja kuntien toimesta.</w:t>
      </w:r>
    </w:p>
    <w:p w:rsidR="005E18CD" w:rsidRPr="00F06B74" w:rsidRDefault="005E18CD">
      <w:pPr>
        <w:rPr>
          <w:rFonts w:cs="Times New Roman"/>
          <w:sz w:val="22"/>
          <w:szCs w:val="22"/>
          <w:lang w:val="fi-FI"/>
        </w:rPr>
      </w:pPr>
    </w:p>
    <w:p w:rsidR="005E18CD" w:rsidRPr="00F06B74" w:rsidRDefault="005E18CD">
      <w:pPr>
        <w:rPr>
          <w:rFonts w:cs="Times New Roman"/>
          <w:sz w:val="22"/>
          <w:szCs w:val="22"/>
          <w:lang w:val="fi-FI"/>
        </w:rPr>
      </w:pPr>
      <w:r w:rsidRPr="00F06B74">
        <w:rPr>
          <w:rFonts w:cs="Times New Roman"/>
          <w:sz w:val="22"/>
          <w:szCs w:val="22"/>
          <w:lang w:val="fi-FI"/>
        </w:rPr>
        <w:t>Yhteistyön avulla voimme edistää ja parantaa viittomakielisten kansalaisten yhteiskunnallista osallistumista!</w:t>
      </w:r>
    </w:p>
    <w:sectPr w:rsidR="005E18CD" w:rsidRPr="00F06B74" w:rsidSect="00C63CFD">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F0BD3"/>
    <w:rsid w:val="000A0A89"/>
    <w:rsid w:val="000C1530"/>
    <w:rsid w:val="000E1F42"/>
    <w:rsid w:val="00155577"/>
    <w:rsid w:val="00156E27"/>
    <w:rsid w:val="001856FF"/>
    <w:rsid w:val="0019100A"/>
    <w:rsid w:val="001E00BF"/>
    <w:rsid w:val="001F10FF"/>
    <w:rsid w:val="003345B7"/>
    <w:rsid w:val="00363298"/>
    <w:rsid w:val="00367C59"/>
    <w:rsid w:val="003725DF"/>
    <w:rsid w:val="003A71E8"/>
    <w:rsid w:val="003C6C45"/>
    <w:rsid w:val="00407F06"/>
    <w:rsid w:val="004D7B42"/>
    <w:rsid w:val="004F2C4A"/>
    <w:rsid w:val="00570747"/>
    <w:rsid w:val="005B654C"/>
    <w:rsid w:val="005E18CD"/>
    <w:rsid w:val="00720D8C"/>
    <w:rsid w:val="00744D38"/>
    <w:rsid w:val="00787833"/>
    <w:rsid w:val="007D653B"/>
    <w:rsid w:val="00811245"/>
    <w:rsid w:val="00815C6F"/>
    <w:rsid w:val="008D56F3"/>
    <w:rsid w:val="008F04B7"/>
    <w:rsid w:val="00941FCC"/>
    <w:rsid w:val="00A11355"/>
    <w:rsid w:val="00A14970"/>
    <w:rsid w:val="00A7418E"/>
    <w:rsid w:val="00AE3686"/>
    <w:rsid w:val="00B27CB0"/>
    <w:rsid w:val="00B651FD"/>
    <w:rsid w:val="00C625DD"/>
    <w:rsid w:val="00C63CFD"/>
    <w:rsid w:val="00D55600"/>
    <w:rsid w:val="00DB37EF"/>
    <w:rsid w:val="00DC3615"/>
    <w:rsid w:val="00DD0E50"/>
    <w:rsid w:val="00DD6558"/>
    <w:rsid w:val="00DF0BD3"/>
    <w:rsid w:val="00DF0CBC"/>
    <w:rsid w:val="00E03ED2"/>
    <w:rsid w:val="00E20A93"/>
    <w:rsid w:val="00ED517E"/>
    <w:rsid w:val="00F00F1A"/>
    <w:rsid w:val="00F06B74"/>
    <w:rsid w:val="00FF1A2D"/>
    <w:rsid w:val="31CCAC2D"/>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FD"/>
    <w:pPr>
      <w:widowControl w:val="0"/>
      <w:suppressAutoHyphens/>
    </w:pPr>
    <w:rPr>
      <w:rFonts w:eastAsia="SimSun" w:cs="Lucida Sans"/>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rsid w:val="00C63CFD"/>
    <w:pPr>
      <w:keepNext/>
      <w:spacing w:before="240" w:after="120"/>
    </w:pPr>
    <w:rPr>
      <w:rFonts w:ascii="Arial" w:eastAsia="Microsoft YaHei" w:hAnsi="Arial"/>
      <w:sz w:val="28"/>
      <w:szCs w:val="28"/>
    </w:rPr>
  </w:style>
  <w:style w:type="paragraph" w:styleId="Brdtext">
    <w:name w:val="Body Text"/>
    <w:basedOn w:val="Normal"/>
    <w:rsid w:val="00C63CFD"/>
    <w:pPr>
      <w:spacing w:after="120"/>
    </w:pPr>
  </w:style>
  <w:style w:type="paragraph" w:styleId="Lista">
    <w:name w:val="List"/>
    <w:basedOn w:val="Brdtext"/>
    <w:rsid w:val="00C63CFD"/>
  </w:style>
  <w:style w:type="paragraph" w:customStyle="1" w:styleId="Caption1">
    <w:name w:val="Caption1"/>
    <w:basedOn w:val="Normal"/>
    <w:rsid w:val="00C63CFD"/>
    <w:pPr>
      <w:suppressLineNumbers/>
      <w:spacing w:before="120" w:after="120"/>
    </w:pPr>
    <w:rPr>
      <w:i/>
      <w:iCs/>
    </w:rPr>
  </w:style>
  <w:style w:type="paragraph" w:customStyle="1" w:styleId="Index">
    <w:name w:val="Index"/>
    <w:basedOn w:val="Normal"/>
    <w:rsid w:val="00C63CFD"/>
    <w:pPr>
      <w:suppressLineNumbers/>
    </w:pPr>
  </w:style>
  <w:style w:type="character" w:styleId="Kommentarsreferens">
    <w:name w:val="annotation reference"/>
    <w:uiPriority w:val="99"/>
    <w:semiHidden/>
    <w:unhideWhenUsed/>
    <w:rsid w:val="00155577"/>
    <w:rPr>
      <w:sz w:val="16"/>
      <w:szCs w:val="16"/>
    </w:rPr>
  </w:style>
  <w:style w:type="paragraph" w:styleId="Kommentarer">
    <w:name w:val="annotation text"/>
    <w:basedOn w:val="Normal"/>
    <w:link w:val="KommentarerChar"/>
    <w:uiPriority w:val="99"/>
    <w:semiHidden/>
    <w:unhideWhenUsed/>
    <w:rsid w:val="00155577"/>
    <w:rPr>
      <w:rFonts w:cs="Mangal"/>
      <w:sz w:val="20"/>
      <w:szCs w:val="18"/>
    </w:rPr>
  </w:style>
  <w:style w:type="character" w:customStyle="1" w:styleId="KommentarerChar">
    <w:name w:val="Kommentarer Char"/>
    <w:link w:val="Kommentarer"/>
    <w:uiPriority w:val="99"/>
    <w:semiHidden/>
    <w:rsid w:val="00155577"/>
    <w:rPr>
      <w:rFonts w:eastAsia="SimSun" w:cs="Mangal"/>
      <w:kern w:val="1"/>
      <w:szCs w:val="18"/>
      <w:lang w:val="sv-FI" w:eastAsia="hi-IN" w:bidi="hi-IN"/>
    </w:rPr>
  </w:style>
  <w:style w:type="paragraph" w:styleId="Kommentarsmne">
    <w:name w:val="annotation subject"/>
    <w:basedOn w:val="Kommentarer"/>
    <w:next w:val="Kommentarer"/>
    <w:link w:val="KommentarsmneChar"/>
    <w:uiPriority w:val="99"/>
    <w:semiHidden/>
    <w:unhideWhenUsed/>
    <w:rsid w:val="00155577"/>
    <w:rPr>
      <w:b/>
      <w:bCs/>
    </w:rPr>
  </w:style>
  <w:style w:type="character" w:customStyle="1" w:styleId="KommentarsmneChar">
    <w:name w:val="Kommentarsämne Char"/>
    <w:link w:val="Kommentarsmne"/>
    <w:uiPriority w:val="99"/>
    <w:semiHidden/>
    <w:rsid w:val="00155577"/>
    <w:rPr>
      <w:rFonts w:eastAsia="SimSun" w:cs="Mangal"/>
      <w:b/>
      <w:bCs/>
      <w:kern w:val="1"/>
      <w:szCs w:val="18"/>
      <w:lang w:val="sv-FI" w:eastAsia="hi-IN" w:bidi="hi-IN"/>
    </w:rPr>
  </w:style>
  <w:style w:type="paragraph" w:styleId="Ballongtext">
    <w:name w:val="Balloon Text"/>
    <w:basedOn w:val="Normal"/>
    <w:link w:val="BallongtextChar"/>
    <w:uiPriority w:val="99"/>
    <w:semiHidden/>
    <w:unhideWhenUsed/>
    <w:rsid w:val="00155577"/>
    <w:rPr>
      <w:rFonts w:ascii="Segoe UI" w:hAnsi="Segoe UI" w:cs="Mangal"/>
      <w:sz w:val="18"/>
      <w:szCs w:val="16"/>
    </w:rPr>
  </w:style>
  <w:style w:type="character" w:customStyle="1" w:styleId="BallongtextChar">
    <w:name w:val="Ballongtext Char"/>
    <w:link w:val="Ballongtext"/>
    <w:uiPriority w:val="99"/>
    <w:semiHidden/>
    <w:rsid w:val="00155577"/>
    <w:rPr>
      <w:rFonts w:ascii="Segoe UI" w:eastAsia="SimSun" w:hAnsi="Segoe UI" w:cs="Mangal"/>
      <w:kern w:val="1"/>
      <w:sz w:val="18"/>
      <w:szCs w:val="16"/>
      <w:lang w:val="sv-FI" w:eastAsia="hi-IN" w:bidi="hi-IN"/>
    </w:rPr>
  </w:style>
</w:styles>
</file>

<file path=word/webSettings.xml><?xml version="1.0" encoding="utf-8"?>
<w:webSettings xmlns:r="http://schemas.openxmlformats.org/officeDocument/2006/relationships" xmlns:w="http://schemas.openxmlformats.org/wordprocessingml/2006/main">
  <w:divs>
    <w:div w:id="5743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1810</Words>
  <Characters>9596</Characters>
  <Application>Microsoft Office Word</Application>
  <DocSecurity>0</DocSecurity>
  <Lines>79</Lines>
  <Paragraphs>22</Paragraphs>
  <ScaleCrop>false</ScaleCrop>
  <Company>valkeatalo.fi</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KL Siltaloppi</dc:creator>
  <cp:lastModifiedBy>lena.wenman</cp:lastModifiedBy>
  <cp:revision>3</cp:revision>
  <cp:lastPrinted>1900-12-31T22:20:00Z</cp:lastPrinted>
  <dcterms:created xsi:type="dcterms:W3CDTF">2015-11-24T13:41:00Z</dcterms:created>
  <dcterms:modified xsi:type="dcterms:W3CDTF">2015-11-25T09:38:00Z</dcterms:modified>
</cp:coreProperties>
</file>